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15" w:rsidRPr="00CA6C1B" w:rsidRDefault="00073315" w:rsidP="00D86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Муниципальное казенное дошкольное образовательное учреждение</w:t>
      </w:r>
    </w:p>
    <w:p w:rsidR="00073315" w:rsidRPr="00CA6C1B" w:rsidRDefault="00073315" w:rsidP="00D86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детский сад общеразвивающего вида с приоритетным осуществлением деятельности</w:t>
      </w:r>
    </w:p>
    <w:p w:rsidR="00073315" w:rsidRPr="00CA6C1B" w:rsidRDefault="00486C38" w:rsidP="00D86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по познавательно-речевому направлению развития детей №4</w:t>
      </w:r>
    </w:p>
    <w:p w:rsidR="00073315" w:rsidRPr="00CA6C1B" w:rsidRDefault="00073315" w:rsidP="00D862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C1B">
        <w:rPr>
          <w:rFonts w:ascii="Times New Roman" w:hAnsi="Times New Roman" w:cs="Times New Roman"/>
          <w:b/>
          <w:sz w:val="24"/>
          <w:szCs w:val="24"/>
        </w:rPr>
        <w:t>с</w:t>
      </w:r>
      <w:r w:rsidR="00AB2945">
        <w:rPr>
          <w:rFonts w:ascii="Times New Roman" w:hAnsi="Times New Roman" w:cs="Times New Roman"/>
          <w:b/>
          <w:sz w:val="24"/>
          <w:szCs w:val="24"/>
        </w:rPr>
        <w:t xml:space="preserve">ела </w:t>
      </w:r>
      <w:r w:rsidRPr="00CA6C1B">
        <w:rPr>
          <w:rFonts w:ascii="Times New Roman" w:hAnsi="Times New Roman" w:cs="Times New Roman"/>
          <w:b/>
          <w:sz w:val="24"/>
          <w:szCs w:val="24"/>
        </w:rPr>
        <w:t>Арзгир Арзгирского района Ставропольского края</w:t>
      </w:r>
    </w:p>
    <w:p w:rsidR="00073315" w:rsidRPr="00CA6C1B" w:rsidRDefault="00073315" w:rsidP="00D86292">
      <w:pPr>
        <w:spacing w:after="22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3315" w:rsidRPr="00AB2945" w:rsidRDefault="00073315" w:rsidP="00D86292">
      <w:pPr>
        <w:spacing w:after="150" w:line="240" w:lineRule="auto"/>
        <w:jc w:val="center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294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ОТЧЁТ О РЕЗУЛЬТАТАХ САМООБСЛЕДОВАНИЯ</w:t>
      </w:r>
    </w:p>
    <w:p w:rsidR="00073315" w:rsidRPr="00A3708B" w:rsidRDefault="00073315" w:rsidP="00D862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казенного дошкольного образовательного учреждения</w:t>
      </w:r>
    </w:p>
    <w:p w:rsidR="00073315" w:rsidRPr="00A3708B" w:rsidRDefault="00073315" w:rsidP="00D862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детского сада общеразвивающего вида с приоритетным осуществлением деятельности</w:t>
      </w:r>
    </w:p>
    <w:p w:rsidR="00073315" w:rsidRPr="00A3708B" w:rsidRDefault="00486C38" w:rsidP="00D862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по познавательно-речевому направлению развития детей №4</w:t>
      </w:r>
    </w:p>
    <w:p w:rsidR="00073315" w:rsidRPr="00A3708B" w:rsidRDefault="00AB2945" w:rsidP="00D86292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села </w:t>
      </w:r>
      <w:r w:rsidR="00073315"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Арзгир Арзгирского района Ставропольского края</w:t>
      </w:r>
    </w:p>
    <w:p w:rsidR="00073315" w:rsidRPr="00A3708B" w:rsidRDefault="00175828" w:rsidP="00D86292">
      <w:pPr>
        <w:spacing w:after="150" w:line="240" w:lineRule="auto"/>
        <w:jc w:val="center"/>
        <w:outlineLvl w:val="4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за </w:t>
      </w:r>
      <w:r w:rsidR="00A44D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2021</w:t>
      </w:r>
      <w:r w:rsidR="00B7752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A370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="00A44D5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01.04.2021</w:t>
      </w:r>
      <w:r w:rsidR="006F4DDC" w:rsidRPr="00A370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073315" w:rsidRPr="00A370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год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Процедуру самообследования  </w:t>
      </w:r>
      <w:r w:rsidR="00486C38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МКДОУ д/с №4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</w:t>
      </w:r>
      <w:r w:rsidR="00FF3EAF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Арзгир регулируют следующие нормативные документы и локальные акты:</w:t>
      </w:r>
    </w:p>
    <w:p w:rsidR="00073315" w:rsidRPr="00A3708B" w:rsidRDefault="00073315" w:rsidP="00D862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Федеральный закон «Об образовании в Российской Федерации» № 273-ФЗ от 29.12.2012г. </w:t>
      </w:r>
      <w:proofErr w:type="gramStart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ст.28 п. 3,13,ст.29 п.3).</w:t>
      </w:r>
    </w:p>
    <w:p w:rsidR="00073315" w:rsidRPr="00A3708B" w:rsidRDefault="00073315" w:rsidP="00D862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Правительства Российской Федерации №582 от 10.07.2013г.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зации».</w:t>
      </w:r>
    </w:p>
    <w:p w:rsidR="00073315" w:rsidRPr="00A3708B" w:rsidRDefault="00073315" w:rsidP="00D862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Российской Федерации №462 от 14.06.2013г. «Об утверждении Порядка проведения   самообследования образовательных организаций».</w:t>
      </w:r>
    </w:p>
    <w:p w:rsidR="00073315" w:rsidRPr="00A3708B" w:rsidRDefault="00073315" w:rsidP="00D862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Министерства образования и науки Российской Федерации №1324 от 10.12.2013г. «Об утверждении показателей деятельности образовательной организации, подлежащей самообсл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дованию».</w:t>
      </w:r>
    </w:p>
    <w:p w:rsidR="00073315" w:rsidRPr="00A3708B" w:rsidRDefault="00073315" w:rsidP="00D8629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о порядке подготовки и организации проведения самообследования.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 открытость образовательной организации определена ст.29 Федерального з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кона от 29.12.2012г. №273-ФЗ «Об образовании в Российской Федерации» и пунктом 3 Правил размещения на официальном сайте образовательной организации и информационно-телекоммуникационной сети «Интернет» и обновления информации об образовательной орган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зации, утверждённых Постановлением Правительства Российской  Федерации   от 10.07.2013 г. №582.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 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Цель самообследования: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доступности и открытости информации о состоянии развития учреждения на осн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 анализа показателей, установленных федеральным органом исполнительной власти, а также подготовка отчёта о результатах самообследования.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           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Задачи самообследования: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получение объективной информации о состоянии образовательного процесса в образовательной организации;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выявление положительных и отрицательных тенденций в образовательной деятельности;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установление причин возникновения проблем и поиск их устранения.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           В процессе самообследования проводится оценка: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образовательной деятельности;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системы управления организацией;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содержания и качества образовательного процесса организации;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качества кадрового, программно-методического обеспечения, материально-технической базы;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функционирования внутренней системы оценки качества образования;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функционирования внутренней системы качества образования;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анализ показателей деятельности учреждения, подлежащей самообследованию.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45CB3" w:rsidRPr="00A3708B" w:rsidRDefault="00B45CB3" w:rsidP="00D86292">
      <w:pPr>
        <w:pStyle w:val="Default"/>
        <w:jc w:val="center"/>
        <w:rPr>
          <w:color w:val="000000" w:themeColor="text1"/>
        </w:rPr>
      </w:pPr>
      <w:r w:rsidRPr="00A3708B">
        <w:rPr>
          <w:b/>
          <w:bCs/>
          <w:color w:val="000000" w:themeColor="text1"/>
        </w:rPr>
        <w:t>I часть. Показатели деятельности</w:t>
      </w:r>
    </w:p>
    <w:p w:rsidR="00CA6C1B" w:rsidRPr="00A3708B" w:rsidRDefault="00B45CB3" w:rsidP="00D86292">
      <w:pPr>
        <w:pStyle w:val="Default"/>
        <w:jc w:val="center"/>
        <w:rPr>
          <w:color w:val="000000" w:themeColor="text1"/>
        </w:rPr>
      </w:pPr>
      <w:r w:rsidRPr="00A3708B">
        <w:rPr>
          <w:color w:val="000000" w:themeColor="text1"/>
        </w:rPr>
        <w:t>муниципального казенного дошкольного образовательного учреждения детского сада общера</w:t>
      </w:r>
      <w:r w:rsidRPr="00A3708B">
        <w:rPr>
          <w:color w:val="000000" w:themeColor="text1"/>
        </w:rPr>
        <w:t>з</w:t>
      </w:r>
      <w:r w:rsidRPr="00A3708B">
        <w:rPr>
          <w:color w:val="000000" w:themeColor="text1"/>
        </w:rPr>
        <w:t>вивающего вида с приоритетным осуществлением деяте</w:t>
      </w:r>
      <w:r w:rsidR="00CD5145" w:rsidRPr="00A3708B">
        <w:rPr>
          <w:color w:val="000000" w:themeColor="text1"/>
        </w:rPr>
        <w:t xml:space="preserve">льности по </w:t>
      </w:r>
      <w:proofErr w:type="gramStart"/>
      <w:r w:rsidR="00CD5145" w:rsidRPr="00A3708B">
        <w:rPr>
          <w:color w:val="000000" w:themeColor="text1"/>
        </w:rPr>
        <w:t>познавательно-речевому</w:t>
      </w:r>
      <w:proofErr w:type="gramEnd"/>
    </w:p>
    <w:p w:rsidR="00B45CB3" w:rsidRPr="00A3708B" w:rsidRDefault="00B45CB3" w:rsidP="00D86292">
      <w:pPr>
        <w:pStyle w:val="Default"/>
        <w:jc w:val="center"/>
        <w:rPr>
          <w:color w:val="000000" w:themeColor="text1"/>
        </w:rPr>
      </w:pPr>
      <w:r w:rsidRPr="00A3708B">
        <w:rPr>
          <w:color w:val="000000" w:themeColor="text1"/>
        </w:rPr>
        <w:t>на</w:t>
      </w:r>
      <w:r w:rsidR="00CD5145" w:rsidRPr="00A3708B">
        <w:rPr>
          <w:color w:val="000000" w:themeColor="text1"/>
        </w:rPr>
        <w:t>правлению развития детей № 4</w:t>
      </w:r>
      <w:r w:rsidR="00D86292" w:rsidRPr="00A3708B">
        <w:rPr>
          <w:color w:val="000000" w:themeColor="text1"/>
        </w:rPr>
        <w:t xml:space="preserve"> </w:t>
      </w:r>
      <w:r w:rsidRPr="00A3708B">
        <w:rPr>
          <w:color w:val="000000" w:themeColor="text1"/>
        </w:rPr>
        <w:t>с. Арзгир Арзгирского района Ставропольского края</w:t>
      </w:r>
    </w:p>
    <w:p w:rsidR="00B45CB3" w:rsidRPr="00A3708B" w:rsidRDefault="00B45CB3" w:rsidP="00D86292">
      <w:pPr>
        <w:pStyle w:val="Default"/>
        <w:jc w:val="center"/>
        <w:rPr>
          <w:color w:val="000000" w:themeColor="text1"/>
        </w:rPr>
      </w:pPr>
      <w:r w:rsidRPr="00A3708B">
        <w:rPr>
          <w:b/>
          <w:bCs/>
          <w:color w:val="000000" w:themeColor="text1"/>
        </w:rPr>
        <w:t xml:space="preserve">по </w:t>
      </w:r>
      <w:proofErr w:type="spellStart"/>
      <w:r w:rsidR="00A44D5A">
        <w:rPr>
          <w:b/>
          <w:bCs/>
          <w:color w:val="000000" w:themeColor="text1"/>
        </w:rPr>
        <w:t>самообследованию</w:t>
      </w:r>
      <w:proofErr w:type="spellEnd"/>
      <w:r w:rsidR="00A44D5A">
        <w:rPr>
          <w:b/>
          <w:bCs/>
          <w:color w:val="000000" w:themeColor="text1"/>
        </w:rPr>
        <w:t xml:space="preserve"> на 01.04.2021</w:t>
      </w:r>
      <w:r w:rsidRPr="00A3708B">
        <w:rPr>
          <w:b/>
          <w:bCs/>
          <w:color w:val="000000" w:themeColor="text1"/>
        </w:rPr>
        <w:t xml:space="preserve"> г.</w:t>
      </w:r>
    </w:p>
    <w:p w:rsidR="00B45CB3" w:rsidRPr="00A3708B" w:rsidRDefault="00B45CB3" w:rsidP="00D86292">
      <w:pPr>
        <w:pStyle w:val="Default"/>
        <w:jc w:val="center"/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  <w:gridCol w:w="1249"/>
      </w:tblGrid>
      <w:tr w:rsidR="00B45CB3" w:rsidRPr="00A3708B" w:rsidTr="00B45CB3">
        <w:trPr>
          <w:trHeight w:val="247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№ </w:t>
            </w:r>
            <w:proofErr w:type="gramStart"/>
            <w:r w:rsidRPr="00A3708B">
              <w:rPr>
                <w:color w:val="000000" w:themeColor="text1"/>
              </w:rPr>
              <w:t>п</w:t>
            </w:r>
            <w:proofErr w:type="gramEnd"/>
            <w:r w:rsidRPr="00A3708B">
              <w:rPr>
                <w:color w:val="000000" w:themeColor="text1"/>
              </w:rPr>
              <w:t xml:space="preserve">/п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Показатели </w:t>
            </w:r>
          </w:p>
        </w:tc>
        <w:tc>
          <w:tcPr>
            <w:tcW w:w="124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Единица </w:t>
            </w:r>
          </w:p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измер</w:t>
            </w:r>
            <w:r w:rsidRPr="00A3708B">
              <w:rPr>
                <w:color w:val="000000" w:themeColor="text1"/>
              </w:rPr>
              <w:t>е</w:t>
            </w:r>
            <w:r w:rsidRPr="00A3708B">
              <w:rPr>
                <w:color w:val="000000" w:themeColor="text1"/>
              </w:rPr>
              <w:t xml:space="preserve">ния </w:t>
            </w:r>
          </w:p>
        </w:tc>
      </w:tr>
      <w:tr w:rsidR="00B45CB3" w:rsidRPr="00A3708B" w:rsidTr="00B45CB3">
        <w:trPr>
          <w:trHeight w:val="107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b/>
                <w:bCs/>
                <w:color w:val="000000" w:themeColor="text1"/>
              </w:rPr>
              <w:t xml:space="preserve">1. </w:t>
            </w:r>
          </w:p>
        </w:tc>
        <w:tc>
          <w:tcPr>
            <w:tcW w:w="8903" w:type="dxa"/>
            <w:gridSpan w:val="2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b/>
                <w:bCs/>
                <w:color w:val="000000" w:themeColor="text1"/>
              </w:rPr>
              <w:t xml:space="preserve">Образовательная деятельность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Общая численность воспитанников, осваивающих образовательную программу дошкольного образования в том числе: </w:t>
            </w:r>
          </w:p>
        </w:tc>
        <w:tc>
          <w:tcPr>
            <w:tcW w:w="1249" w:type="dxa"/>
          </w:tcPr>
          <w:p w:rsidR="00B45CB3" w:rsidRPr="00A3708B" w:rsidRDefault="00152317" w:rsidP="00D86292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  <w:r w:rsidR="00B45CB3" w:rsidRPr="00A3708B">
              <w:rPr>
                <w:color w:val="000000" w:themeColor="text1"/>
              </w:rPr>
              <w:t xml:space="preserve">чел. 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1.1.1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В </w:t>
            </w:r>
            <w:proofErr w:type="gramStart"/>
            <w:r w:rsidRPr="00A3708B">
              <w:rPr>
                <w:color w:val="000000" w:themeColor="text1"/>
              </w:rPr>
              <w:t>режиме полного дня</w:t>
            </w:r>
            <w:proofErr w:type="gramEnd"/>
            <w:r w:rsidRPr="00A3708B">
              <w:rPr>
                <w:color w:val="000000" w:themeColor="text1"/>
              </w:rPr>
              <w:t xml:space="preserve"> (8-12 часов) </w:t>
            </w:r>
          </w:p>
        </w:tc>
        <w:tc>
          <w:tcPr>
            <w:tcW w:w="1249" w:type="dxa"/>
          </w:tcPr>
          <w:p w:rsidR="00B45CB3" w:rsidRPr="00A3708B" w:rsidRDefault="00152317" w:rsidP="00D86292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  <w:r w:rsidR="00B45CB3" w:rsidRPr="00A3708B">
              <w:rPr>
                <w:color w:val="000000" w:themeColor="text1"/>
              </w:rPr>
              <w:t xml:space="preserve"> чел. 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1.1.2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В режиме кратковременного пребывания (3-5 часов) </w:t>
            </w:r>
          </w:p>
        </w:tc>
        <w:tc>
          <w:tcPr>
            <w:tcW w:w="124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1.1.3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В семейной дошкольной группе </w:t>
            </w:r>
          </w:p>
        </w:tc>
        <w:tc>
          <w:tcPr>
            <w:tcW w:w="124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1.1.4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В форме семейного образования с психолого-педагогическим сопров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 xml:space="preserve">ждением на базе дошкольной образовательной организации </w:t>
            </w:r>
          </w:p>
        </w:tc>
        <w:tc>
          <w:tcPr>
            <w:tcW w:w="124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1.2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Общая численность воспитанников в возрасте до 3 лет </w:t>
            </w:r>
          </w:p>
        </w:tc>
        <w:tc>
          <w:tcPr>
            <w:tcW w:w="1249" w:type="dxa"/>
          </w:tcPr>
          <w:p w:rsidR="00B45CB3" w:rsidRPr="00A3708B" w:rsidRDefault="00152317" w:rsidP="00D86292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  <w:r w:rsidR="00B45CB3" w:rsidRPr="00A3708B">
              <w:rPr>
                <w:color w:val="000000" w:themeColor="text1"/>
              </w:rPr>
              <w:t xml:space="preserve">чел. 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1.3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Общая численность воспитанников в возрасте от 3до 8 лет </w:t>
            </w:r>
          </w:p>
        </w:tc>
        <w:tc>
          <w:tcPr>
            <w:tcW w:w="1249" w:type="dxa"/>
          </w:tcPr>
          <w:p w:rsidR="00B45CB3" w:rsidRPr="00A3708B" w:rsidRDefault="00A44D5A" w:rsidP="00D86292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  <w:r w:rsidR="00B45CB3" w:rsidRPr="00A3708B">
              <w:rPr>
                <w:color w:val="000000" w:themeColor="text1"/>
              </w:rPr>
              <w:t xml:space="preserve">чел.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1.4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Численность/ удельный вес численности воспитанников в общей чи</w:t>
            </w:r>
            <w:r w:rsidRPr="00A3708B">
              <w:rPr>
                <w:color w:val="000000" w:themeColor="text1"/>
              </w:rPr>
              <w:t>с</w:t>
            </w:r>
            <w:r w:rsidRPr="00A3708B">
              <w:rPr>
                <w:color w:val="000000" w:themeColor="text1"/>
              </w:rPr>
              <w:t xml:space="preserve">ленности воспитанников, получающих услуги присмотра и ухода </w:t>
            </w:r>
          </w:p>
        </w:tc>
        <w:tc>
          <w:tcPr>
            <w:tcW w:w="1249" w:type="dxa"/>
          </w:tcPr>
          <w:p w:rsidR="00B45CB3" w:rsidRPr="00A3708B" w:rsidRDefault="00152317" w:rsidP="00D86292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  <w:r w:rsidR="00B45CB3" w:rsidRPr="00A3708B">
              <w:rPr>
                <w:color w:val="000000" w:themeColor="text1"/>
              </w:rPr>
              <w:t xml:space="preserve"> чел. 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1.4.1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В </w:t>
            </w:r>
            <w:proofErr w:type="gramStart"/>
            <w:r w:rsidRPr="00A3708B">
              <w:rPr>
                <w:color w:val="000000" w:themeColor="text1"/>
              </w:rPr>
              <w:t>режиме полного дня</w:t>
            </w:r>
            <w:proofErr w:type="gramEnd"/>
            <w:r w:rsidRPr="00A3708B">
              <w:rPr>
                <w:color w:val="000000" w:themeColor="text1"/>
              </w:rPr>
              <w:t xml:space="preserve"> (8-12 часов) </w:t>
            </w:r>
          </w:p>
        </w:tc>
        <w:tc>
          <w:tcPr>
            <w:tcW w:w="1249" w:type="dxa"/>
          </w:tcPr>
          <w:p w:rsidR="00B45CB3" w:rsidRPr="00A3708B" w:rsidRDefault="00152317" w:rsidP="00D86292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  <w:r w:rsidR="00B45CB3" w:rsidRPr="00A3708B">
              <w:rPr>
                <w:color w:val="000000" w:themeColor="text1"/>
              </w:rPr>
              <w:t xml:space="preserve"> чел 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1.4.2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В режиме продленного дня (12-14 часов) </w:t>
            </w:r>
          </w:p>
        </w:tc>
        <w:tc>
          <w:tcPr>
            <w:tcW w:w="124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1.4.3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В режиме круглосуточного пребывания </w:t>
            </w:r>
          </w:p>
        </w:tc>
        <w:tc>
          <w:tcPr>
            <w:tcW w:w="124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</w:t>
            </w:r>
          </w:p>
        </w:tc>
      </w:tr>
      <w:tr w:rsidR="00B45CB3" w:rsidRPr="00A3708B" w:rsidTr="00B45CB3">
        <w:trPr>
          <w:trHeight w:val="385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1.5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Численность/ удельный вес численности воспитанников с ограниче</w:t>
            </w:r>
            <w:r w:rsidRPr="00A3708B">
              <w:rPr>
                <w:color w:val="000000" w:themeColor="text1"/>
              </w:rPr>
              <w:t>н</w:t>
            </w:r>
            <w:r w:rsidRPr="00A3708B">
              <w:rPr>
                <w:color w:val="000000" w:themeColor="text1"/>
              </w:rPr>
              <w:t xml:space="preserve">ными возможностями здоровья в общей численности воспитанников, получающих услуги; </w:t>
            </w:r>
          </w:p>
        </w:tc>
        <w:tc>
          <w:tcPr>
            <w:tcW w:w="1249" w:type="dxa"/>
          </w:tcPr>
          <w:p w:rsidR="00B45CB3" w:rsidRPr="00A3708B" w:rsidRDefault="00175C38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-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1.5.1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По коррекции недостатков в физическом и (или) психическом развитии </w:t>
            </w:r>
          </w:p>
        </w:tc>
        <w:tc>
          <w:tcPr>
            <w:tcW w:w="1249" w:type="dxa"/>
          </w:tcPr>
          <w:p w:rsidR="00B45CB3" w:rsidRPr="00A3708B" w:rsidRDefault="00175C38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-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1.5.2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По освоению образовательной программы дошкольного образования </w:t>
            </w:r>
          </w:p>
        </w:tc>
        <w:tc>
          <w:tcPr>
            <w:tcW w:w="1249" w:type="dxa"/>
          </w:tcPr>
          <w:p w:rsidR="00B45CB3" w:rsidRPr="00A3708B" w:rsidRDefault="00175C38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-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1.5.3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По присмотру и уходу </w:t>
            </w:r>
          </w:p>
        </w:tc>
        <w:tc>
          <w:tcPr>
            <w:tcW w:w="1249" w:type="dxa"/>
          </w:tcPr>
          <w:p w:rsidR="00B45CB3" w:rsidRPr="00A3708B" w:rsidRDefault="00175C38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-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1.6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Средний показатель пропущенных дней при посещении дошкольной образовательной организации по болезни на одного воспитанника </w:t>
            </w:r>
          </w:p>
        </w:tc>
        <w:tc>
          <w:tcPr>
            <w:tcW w:w="1249" w:type="dxa"/>
          </w:tcPr>
          <w:p w:rsidR="00B45CB3" w:rsidRPr="00A3708B" w:rsidRDefault="00AD08E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7</w:t>
            </w:r>
            <w:r w:rsidR="009B5817" w:rsidRPr="00A3708B">
              <w:rPr>
                <w:color w:val="000000" w:themeColor="text1"/>
              </w:rPr>
              <w:t>,3</w:t>
            </w:r>
            <w:r w:rsidR="00175C38" w:rsidRPr="00A3708B">
              <w:rPr>
                <w:color w:val="000000" w:themeColor="text1"/>
              </w:rPr>
              <w:t xml:space="preserve"> </w:t>
            </w:r>
            <w:r w:rsidR="00B45CB3" w:rsidRPr="00A3708B">
              <w:rPr>
                <w:color w:val="000000" w:themeColor="text1"/>
              </w:rPr>
              <w:t xml:space="preserve"> </w:t>
            </w:r>
            <w:r w:rsidRPr="00A3708B">
              <w:rPr>
                <w:color w:val="000000" w:themeColor="text1"/>
              </w:rPr>
              <w:t>дней на 1 реб.</w:t>
            </w:r>
          </w:p>
        </w:tc>
      </w:tr>
      <w:tr w:rsidR="00B45CB3" w:rsidRPr="00A3708B" w:rsidTr="00B45CB3">
        <w:trPr>
          <w:trHeight w:val="109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1.7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Общая численность педагогических работников, в том числе </w:t>
            </w:r>
          </w:p>
        </w:tc>
        <w:tc>
          <w:tcPr>
            <w:tcW w:w="1249" w:type="dxa"/>
          </w:tcPr>
          <w:p w:rsidR="00B45CB3" w:rsidRPr="00A3708B" w:rsidRDefault="000E20EF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11</w:t>
            </w:r>
            <w:r w:rsidR="00B45CB3" w:rsidRPr="00A3708B">
              <w:rPr>
                <w:color w:val="000000" w:themeColor="text1"/>
              </w:rPr>
              <w:t xml:space="preserve"> чел.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1.7.1 </w:t>
            </w:r>
          </w:p>
        </w:tc>
        <w:tc>
          <w:tcPr>
            <w:tcW w:w="7654" w:type="dxa"/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Численность / удельный вес численности педагогических работников, имеющих высшее образование </w:t>
            </w:r>
          </w:p>
        </w:tc>
        <w:tc>
          <w:tcPr>
            <w:tcW w:w="1249" w:type="dxa"/>
          </w:tcPr>
          <w:p w:rsidR="00B45CB3" w:rsidRPr="00A3708B" w:rsidRDefault="007861B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70</w:t>
            </w:r>
            <w:r w:rsidR="00B45CB3" w:rsidRPr="00A3708B">
              <w:rPr>
                <w:color w:val="000000" w:themeColor="text1"/>
              </w:rPr>
              <w:t xml:space="preserve">%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1.7.2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Численность / удельный вес численности педагогических работников, имеющих высшее образование педагогической направленности (пр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 xml:space="preserve">филя)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7861B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70</w:t>
            </w:r>
            <w:r w:rsidR="00B45CB3" w:rsidRPr="00A3708B">
              <w:rPr>
                <w:color w:val="000000" w:themeColor="text1"/>
              </w:rPr>
              <w:t xml:space="preserve">%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1.7.3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Численность / 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7861B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30</w:t>
            </w:r>
            <w:r w:rsidR="00B45CB3" w:rsidRPr="00A3708B">
              <w:rPr>
                <w:color w:val="000000" w:themeColor="text1"/>
              </w:rPr>
              <w:t>%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1.7.4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Численность / удельный вес численности педагогических работников, имеющих среднее </w:t>
            </w:r>
            <w:r w:rsidR="0027342C" w:rsidRPr="00A3708B">
              <w:rPr>
                <w:color w:val="000000" w:themeColor="text1"/>
              </w:rPr>
              <w:t>профессиональное образование пед</w:t>
            </w:r>
            <w:r w:rsidRPr="00A3708B">
              <w:rPr>
                <w:color w:val="000000" w:themeColor="text1"/>
              </w:rPr>
              <w:t>а</w:t>
            </w:r>
            <w:r w:rsidR="0002637B" w:rsidRPr="00A3708B">
              <w:rPr>
                <w:color w:val="000000" w:themeColor="text1"/>
              </w:rPr>
              <w:t>го</w:t>
            </w:r>
            <w:r w:rsidRPr="00A3708B">
              <w:rPr>
                <w:color w:val="000000" w:themeColor="text1"/>
              </w:rPr>
              <w:t>гической н</w:t>
            </w:r>
            <w:r w:rsidRPr="00A3708B">
              <w:rPr>
                <w:color w:val="000000" w:themeColor="text1"/>
              </w:rPr>
              <w:t>а</w:t>
            </w:r>
            <w:r w:rsidRPr="00A3708B">
              <w:rPr>
                <w:color w:val="000000" w:themeColor="text1"/>
              </w:rPr>
              <w:t xml:space="preserve">правленности (профиля)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7861B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30</w:t>
            </w:r>
            <w:r w:rsidR="00B45CB3" w:rsidRPr="00A3708B">
              <w:rPr>
                <w:color w:val="000000" w:themeColor="text1"/>
              </w:rPr>
              <w:t xml:space="preserve">%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1.8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Численность / удельный вес численности педагогических работников, которым по результатам аттестации присвоена квалификационная кат</w:t>
            </w:r>
            <w:r w:rsidRPr="00A3708B">
              <w:rPr>
                <w:color w:val="000000" w:themeColor="text1"/>
              </w:rPr>
              <w:t>е</w:t>
            </w:r>
            <w:r w:rsidRPr="00A3708B">
              <w:rPr>
                <w:color w:val="000000" w:themeColor="text1"/>
              </w:rPr>
              <w:t xml:space="preserve">гория, в общей численности педагогических работников, в том числе: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7861B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70</w:t>
            </w:r>
            <w:r w:rsidR="00B45CB3" w:rsidRPr="00A3708B">
              <w:rPr>
                <w:color w:val="000000" w:themeColor="text1"/>
              </w:rPr>
              <w:t xml:space="preserve">%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1.8.1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Высшая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A44D5A" w:rsidP="00D86292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175C38" w:rsidRPr="00A3708B">
              <w:rPr>
                <w:color w:val="000000" w:themeColor="text1"/>
              </w:rPr>
              <w:t xml:space="preserve">ч. </w:t>
            </w:r>
            <w:r>
              <w:rPr>
                <w:color w:val="000000" w:themeColor="text1"/>
              </w:rPr>
              <w:t>–38</w:t>
            </w:r>
            <w:r w:rsidR="00B45CB3" w:rsidRPr="00A3708B">
              <w:rPr>
                <w:color w:val="000000" w:themeColor="text1"/>
              </w:rPr>
              <w:t xml:space="preserve">%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1.8.2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Первая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A44D5A" w:rsidP="00D86292">
            <w:pPr>
              <w:pStyle w:val="Defaul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B45CB3" w:rsidRPr="00A3708B">
              <w:rPr>
                <w:color w:val="000000" w:themeColor="text1"/>
              </w:rPr>
              <w:t xml:space="preserve"> ч.</w:t>
            </w:r>
            <w:r w:rsidR="00175C38" w:rsidRPr="00A3708B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46</w:t>
            </w:r>
            <w:r w:rsidR="00B45CB3" w:rsidRPr="00A3708B">
              <w:rPr>
                <w:color w:val="000000" w:themeColor="text1"/>
              </w:rPr>
              <w:t xml:space="preserve">%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1.9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Численность / удельный вес численности педагогических работников в общей численности педагогических работников, педагогический стаж </w:t>
            </w:r>
            <w:r w:rsidRPr="00A3708B">
              <w:rPr>
                <w:color w:val="000000" w:themeColor="text1"/>
              </w:rPr>
              <w:lastRenderedPageBreak/>
              <w:t>работы которых составляет: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lastRenderedPageBreak/>
              <w:t>1</w:t>
            </w:r>
            <w:r w:rsidR="00FA66B8" w:rsidRPr="00A3708B">
              <w:rPr>
                <w:color w:val="000000" w:themeColor="text1"/>
              </w:rPr>
              <w:t>1</w:t>
            </w:r>
            <w:r w:rsidRPr="00A3708B">
              <w:rPr>
                <w:color w:val="000000" w:themeColor="text1"/>
              </w:rPr>
              <w:t xml:space="preserve"> ч.</w:t>
            </w:r>
            <w:r w:rsidR="00175C38" w:rsidRPr="00A3708B">
              <w:rPr>
                <w:color w:val="000000" w:themeColor="text1"/>
              </w:rPr>
              <w:t>-</w:t>
            </w:r>
            <w:r w:rsidRPr="00A3708B">
              <w:rPr>
                <w:color w:val="000000" w:themeColor="text1"/>
              </w:rPr>
              <w:t xml:space="preserve"> 100%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lastRenderedPageBreak/>
              <w:t xml:space="preserve">1.9.1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До 5 лет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A8643E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3</w:t>
            </w:r>
            <w:r w:rsidR="00175C38" w:rsidRPr="00A3708B">
              <w:rPr>
                <w:color w:val="000000" w:themeColor="text1"/>
              </w:rPr>
              <w:t xml:space="preserve"> ч</w:t>
            </w:r>
            <w:r w:rsidR="00B779A7">
              <w:rPr>
                <w:color w:val="000000" w:themeColor="text1"/>
              </w:rPr>
              <w:t>ел</w:t>
            </w:r>
            <w:r w:rsidR="00175C38" w:rsidRPr="00A3708B">
              <w:rPr>
                <w:color w:val="000000" w:themeColor="text1"/>
              </w:rPr>
              <w:t>.-</w:t>
            </w:r>
            <w:r w:rsidR="00A3708B" w:rsidRPr="00A3708B">
              <w:rPr>
                <w:color w:val="000000" w:themeColor="text1"/>
              </w:rPr>
              <w:t>27</w:t>
            </w:r>
            <w:r w:rsidR="00B45CB3" w:rsidRPr="00A3708B">
              <w:rPr>
                <w:color w:val="000000" w:themeColor="text1"/>
              </w:rPr>
              <w:t xml:space="preserve">%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1.9.2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Свыше 30 лет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A8643E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0</w:t>
            </w:r>
            <w:r w:rsidR="00175C38" w:rsidRPr="00A3708B">
              <w:rPr>
                <w:color w:val="000000" w:themeColor="text1"/>
              </w:rPr>
              <w:t>ч</w:t>
            </w:r>
            <w:r w:rsidR="00B779A7">
              <w:rPr>
                <w:color w:val="000000" w:themeColor="text1"/>
              </w:rPr>
              <w:t>ел</w:t>
            </w:r>
            <w:r w:rsidR="00175C38" w:rsidRPr="00A3708B">
              <w:rPr>
                <w:color w:val="000000" w:themeColor="text1"/>
              </w:rPr>
              <w:t xml:space="preserve">.- </w:t>
            </w:r>
            <w:r w:rsidR="000903AA" w:rsidRPr="00A3708B">
              <w:rPr>
                <w:color w:val="000000" w:themeColor="text1"/>
              </w:rPr>
              <w:t>0</w:t>
            </w:r>
            <w:r w:rsidR="00B45CB3" w:rsidRPr="00A3708B">
              <w:rPr>
                <w:color w:val="000000" w:themeColor="text1"/>
              </w:rPr>
              <w:t xml:space="preserve">%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1.10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Численность / 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A953F7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2</w:t>
            </w:r>
            <w:r w:rsidR="00B45CB3" w:rsidRPr="00A3708B">
              <w:rPr>
                <w:color w:val="000000" w:themeColor="text1"/>
              </w:rPr>
              <w:t xml:space="preserve"> ч</w:t>
            </w:r>
            <w:r w:rsidR="00B779A7">
              <w:rPr>
                <w:color w:val="000000" w:themeColor="text1"/>
              </w:rPr>
              <w:t>ел</w:t>
            </w:r>
            <w:r w:rsidR="00B45CB3" w:rsidRPr="00A3708B">
              <w:rPr>
                <w:color w:val="000000" w:themeColor="text1"/>
              </w:rPr>
              <w:t xml:space="preserve">. </w:t>
            </w:r>
            <w:r w:rsidR="0022402A" w:rsidRPr="00A3708B">
              <w:rPr>
                <w:color w:val="000000" w:themeColor="text1"/>
              </w:rPr>
              <w:t>-19</w:t>
            </w:r>
            <w:r w:rsidR="00B45CB3" w:rsidRPr="00A3708B">
              <w:rPr>
                <w:color w:val="000000" w:themeColor="text1"/>
              </w:rPr>
              <w:t xml:space="preserve">%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Численность / 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0903AA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0ч</w:t>
            </w:r>
            <w:r w:rsidR="00B779A7">
              <w:rPr>
                <w:color w:val="000000" w:themeColor="text1"/>
              </w:rPr>
              <w:t>ел</w:t>
            </w:r>
            <w:r w:rsidRPr="00A3708B">
              <w:rPr>
                <w:color w:val="000000" w:themeColor="text1"/>
              </w:rPr>
              <w:t>. – 0</w:t>
            </w:r>
            <w:r w:rsidR="00D75E6E" w:rsidRPr="00A3708B">
              <w:rPr>
                <w:color w:val="000000" w:themeColor="text1"/>
              </w:rPr>
              <w:t>%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A3708B">
              <w:rPr>
                <w:color w:val="000000" w:themeColor="text1"/>
              </w:rPr>
              <w:t>Численность / удельный вес численности педагогических и админис</w:t>
            </w:r>
            <w:r w:rsidRPr="00A3708B">
              <w:rPr>
                <w:color w:val="000000" w:themeColor="text1"/>
              </w:rPr>
              <w:t>т</w:t>
            </w:r>
            <w:r w:rsidRPr="00A3708B">
              <w:rPr>
                <w:color w:val="000000" w:themeColor="text1"/>
              </w:rPr>
              <w:t>ративно-хозяйственных работников, прошедших за последние 5 лет п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>вышение квалификации/профессиональную переподготовку по проф</w:t>
            </w:r>
            <w:r w:rsidRPr="00A3708B">
              <w:rPr>
                <w:color w:val="000000" w:themeColor="text1"/>
              </w:rPr>
              <w:t>и</w:t>
            </w:r>
            <w:r w:rsidRPr="00A3708B">
              <w:rPr>
                <w:color w:val="000000" w:themeColor="text1"/>
              </w:rPr>
              <w:t>лю педагогической деятельности или иной осуществляемой в образов</w:t>
            </w:r>
            <w:r w:rsidRPr="00A3708B">
              <w:rPr>
                <w:color w:val="000000" w:themeColor="text1"/>
              </w:rPr>
              <w:t>а</w:t>
            </w:r>
            <w:r w:rsidRPr="00A3708B">
              <w:rPr>
                <w:color w:val="000000" w:themeColor="text1"/>
              </w:rPr>
              <w:t>тельной организации деятельности, в общей численности педагогич</w:t>
            </w:r>
            <w:r w:rsidRPr="00A3708B">
              <w:rPr>
                <w:color w:val="000000" w:themeColor="text1"/>
              </w:rPr>
              <w:t>е</w:t>
            </w:r>
            <w:r w:rsidRPr="00A3708B">
              <w:rPr>
                <w:color w:val="000000" w:themeColor="text1"/>
              </w:rPr>
              <w:t xml:space="preserve">ских и административно-хозяйственных работников 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1</w:t>
            </w:r>
            <w:r w:rsidR="000903AA" w:rsidRPr="00A3708B">
              <w:rPr>
                <w:color w:val="000000" w:themeColor="text1"/>
              </w:rPr>
              <w:t>1</w:t>
            </w:r>
            <w:r w:rsidRPr="00A3708B">
              <w:rPr>
                <w:color w:val="000000" w:themeColor="text1"/>
              </w:rPr>
              <w:t xml:space="preserve"> ч</w:t>
            </w:r>
            <w:r w:rsidR="00B779A7">
              <w:rPr>
                <w:color w:val="000000" w:themeColor="text1"/>
              </w:rPr>
              <w:t>ел</w:t>
            </w:r>
            <w:r w:rsidRPr="00A3708B">
              <w:rPr>
                <w:color w:val="000000" w:themeColor="text1"/>
              </w:rPr>
              <w:t>.</w:t>
            </w:r>
            <w:r w:rsidR="00D75E6E" w:rsidRPr="00A3708B">
              <w:rPr>
                <w:color w:val="000000" w:themeColor="text1"/>
              </w:rPr>
              <w:t>-</w:t>
            </w:r>
            <w:r w:rsidRPr="00A3708B">
              <w:rPr>
                <w:color w:val="000000" w:themeColor="text1"/>
              </w:rPr>
              <w:t xml:space="preserve"> 100%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A44AD4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9</w:t>
            </w:r>
            <w:r w:rsidR="00B45CB3" w:rsidRPr="00A3708B">
              <w:rPr>
                <w:color w:val="000000" w:themeColor="text1"/>
              </w:rPr>
              <w:t xml:space="preserve">1.13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A3708B">
              <w:rPr>
                <w:color w:val="000000" w:themeColor="text1"/>
              </w:rPr>
              <w:t>Численность / удельный вес численности педагогических и админис</w:t>
            </w:r>
            <w:r w:rsidRPr="00A3708B">
              <w:rPr>
                <w:color w:val="000000" w:themeColor="text1"/>
              </w:rPr>
              <w:t>т</w:t>
            </w:r>
            <w:r w:rsidRPr="00A3708B">
              <w:rPr>
                <w:color w:val="000000" w:themeColor="text1"/>
              </w:rPr>
              <w:t>ративно-хозяйственных работников, прошедших за последние 5 лет п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>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</w:t>
            </w:r>
            <w:r w:rsidRPr="00A3708B">
              <w:rPr>
                <w:color w:val="000000" w:themeColor="text1"/>
              </w:rPr>
              <w:t>т</w:t>
            </w:r>
            <w:r w:rsidRPr="00A3708B">
              <w:rPr>
                <w:color w:val="000000" w:themeColor="text1"/>
              </w:rPr>
              <w:t xml:space="preserve">ников </w:t>
            </w:r>
            <w:proofErr w:type="gramEnd"/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0903AA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11</w:t>
            </w:r>
            <w:r w:rsidR="00A953F7" w:rsidRPr="00A3708B">
              <w:rPr>
                <w:color w:val="000000" w:themeColor="text1"/>
              </w:rPr>
              <w:t xml:space="preserve"> ч</w:t>
            </w:r>
            <w:r w:rsidR="00B779A7">
              <w:rPr>
                <w:color w:val="000000" w:themeColor="text1"/>
              </w:rPr>
              <w:t>ел</w:t>
            </w:r>
            <w:r w:rsidR="00A953F7" w:rsidRPr="00A3708B">
              <w:rPr>
                <w:color w:val="000000" w:themeColor="text1"/>
              </w:rPr>
              <w:t>.- 100%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Соотношение «педагогический работник/воспитанник» в дошкольной образовательной организации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36B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1 ч</w:t>
            </w:r>
            <w:r w:rsidR="00B779A7">
              <w:rPr>
                <w:color w:val="000000" w:themeColor="text1"/>
              </w:rPr>
              <w:t>ел</w:t>
            </w:r>
            <w:r w:rsidRPr="00A3708B">
              <w:rPr>
                <w:color w:val="000000" w:themeColor="text1"/>
              </w:rPr>
              <w:t xml:space="preserve">. </w:t>
            </w:r>
            <w:r w:rsidR="00A953F7" w:rsidRPr="00A3708B">
              <w:rPr>
                <w:color w:val="000000" w:themeColor="text1"/>
              </w:rPr>
              <w:t>–</w:t>
            </w:r>
          </w:p>
          <w:p w:rsidR="00B45CB3" w:rsidRPr="00A3708B" w:rsidRDefault="00A953F7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10,5</w:t>
            </w:r>
            <w:r w:rsidR="00B45CB3" w:rsidRPr="00A3708B">
              <w:rPr>
                <w:color w:val="000000" w:themeColor="text1"/>
              </w:rPr>
              <w:t xml:space="preserve"> ч.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1.15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Наличие в дошкольной образовательной организации следующих пед</w:t>
            </w:r>
            <w:r w:rsidRPr="00A3708B">
              <w:rPr>
                <w:color w:val="000000" w:themeColor="text1"/>
              </w:rPr>
              <w:t>а</w:t>
            </w:r>
            <w:r w:rsidRPr="00A3708B">
              <w:rPr>
                <w:color w:val="000000" w:themeColor="text1"/>
              </w:rPr>
              <w:t xml:space="preserve">гогических работников: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1.15.1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Музыкального руководителя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Да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1.15.2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Инструктора по физической культуре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Да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1.15.3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Учителя-логопеда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Да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1.15.4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Логопеда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1.15.5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Учителя - дефектолога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1.15.6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Педагога-психолога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2C186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-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b/>
                <w:bCs/>
                <w:color w:val="000000" w:themeColor="text1"/>
              </w:rPr>
              <w:t xml:space="preserve">2.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b/>
                <w:bCs/>
                <w:color w:val="000000" w:themeColor="text1"/>
              </w:rPr>
              <w:t xml:space="preserve">Инфраструктура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2.1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Общая площадь помещений, в которых осуществятся образовательная деятельность, в расчете на одного воспитанника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835CE2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2,8</w:t>
            </w:r>
            <w:r w:rsidR="00B45CB3" w:rsidRPr="00A3708B">
              <w:rPr>
                <w:color w:val="000000" w:themeColor="text1"/>
              </w:rPr>
              <w:t xml:space="preserve"> кв. м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2.2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Площадь помещений для организации дополнительных видов деятел</w:t>
            </w:r>
            <w:r w:rsidRPr="00A3708B">
              <w:rPr>
                <w:color w:val="000000" w:themeColor="text1"/>
              </w:rPr>
              <w:t>ь</w:t>
            </w:r>
            <w:r w:rsidRPr="00A3708B">
              <w:rPr>
                <w:color w:val="000000" w:themeColor="text1"/>
              </w:rPr>
              <w:t xml:space="preserve">ности воспитанников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835CE2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2,8</w:t>
            </w:r>
            <w:r w:rsidR="00B45CB3" w:rsidRPr="00A3708B">
              <w:rPr>
                <w:color w:val="000000" w:themeColor="text1"/>
              </w:rPr>
              <w:t xml:space="preserve"> кв. м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2.3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Наличие физкультурного зала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Да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2.4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Наличие музыкального зала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Да </w:t>
            </w:r>
          </w:p>
        </w:tc>
      </w:tr>
      <w:tr w:rsidR="00B45CB3" w:rsidRPr="00A3708B" w:rsidTr="00B45CB3">
        <w:trPr>
          <w:trHeight w:val="2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2.5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Наличие прогулочных площадок, обеспечивающих физическую акти</w:t>
            </w:r>
            <w:r w:rsidRPr="00A3708B">
              <w:rPr>
                <w:color w:val="000000" w:themeColor="text1"/>
              </w:rPr>
              <w:t>в</w:t>
            </w:r>
            <w:r w:rsidRPr="00A3708B">
              <w:rPr>
                <w:color w:val="000000" w:themeColor="text1"/>
              </w:rPr>
              <w:t>ность и разнообразную игровую деятельность воспитанников на пр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 xml:space="preserve">гулке 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CB3" w:rsidRPr="00A3708B" w:rsidRDefault="00B45CB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Да </w:t>
            </w:r>
          </w:p>
        </w:tc>
      </w:tr>
    </w:tbl>
    <w:p w:rsidR="00D75E6E" w:rsidRPr="00A3708B" w:rsidRDefault="00D75E6E" w:rsidP="00D86292">
      <w:pPr>
        <w:pStyle w:val="Default"/>
        <w:jc w:val="both"/>
        <w:rPr>
          <w:b/>
          <w:bCs/>
          <w:color w:val="000000" w:themeColor="text1"/>
        </w:rPr>
      </w:pPr>
    </w:p>
    <w:p w:rsidR="00D75E6E" w:rsidRPr="00A3708B" w:rsidRDefault="00D75E6E" w:rsidP="00D86292">
      <w:pPr>
        <w:pStyle w:val="Default"/>
        <w:jc w:val="both"/>
        <w:rPr>
          <w:b/>
          <w:bCs/>
          <w:color w:val="000000" w:themeColor="text1"/>
        </w:rPr>
      </w:pPr>
    </w:p>
    <w:p w:rsidR="002C186B" w:rsidRPr="00A3708B" w:rsidRDefault="002C186B" w:rsidP="00D86292">
      <w:pPr>
        <w:pStyle w:val="Default"/>
        <w:jc w:val="both"/>
        <w:rPr>
          <w:b/>
          <w:bCs/>
          <w:color w:val="000000" w:themeColor="text1"/>
        </w:rPr>
      </w:pPr>
    </w:p>
    <w:p w:rsidR="008D5756" w:rsidRPr="00A3708B" w:rsidRDefault="008D5756" w:rsidP="00D86292">
      <w:pPr>
        <w:pStyle w:val="Default"/>
        <w:jc w:val="both"/>
        <w:rPr>
          <w:b/>
          <w:bCs/>
          <w:color w:val="000000" w:themeColor="text1"/>
        </w:rPr>
      </w:pPr>
      <w:r w:rsidRPr="00A3708B">
        <w:rPr>
          <w:b/>
          <w:bCs/>
          <w:color w:val="000000" w:themeColor="text1"/>
        </w:rPr>
        <w:t xml:space="preserve">    </w:t>
      </w:r>
    </w:p>
    <w:p w:rsidR="008D5756" w:rsidRPr="00A3708B" w:rsidRDefault="008D5756" w:rsidP="00D86292">
      <w:pPr>
        <w:pStyle w:val="Default"/>
        <w:jc w:val="both"/>
        <w:rPr>
          <w:b/>
          <w:bCs/>
          <w:color w:val="000000" w:themeColor="text1"/>
        </w:rPr>
      </w:pPr>
    </w:p>
    <w:p w:rsidR="008D5756" w:rsidRPr="00A3708B" w:rsidRDefault="008D5756" w:rsidP="00D86292">
      <w:pPr>
        <w:pStyle w:val="Default"/>
        <w:jc w:val="both"/>
        <w:rPr>
          <w:b/>
          <w:bCs/>
          <w:color w:val="000000" w:themeColor="text1"/>
        </w:rPr>
      </w:pPr>
    </w:p>
    <w:p w:rsidR="008D5756" w:rsidRPr="00A3708B" w:rsidRDefault="008D5756" w:rsidP="00D86292">
      <w:pPr>
        <w:pStyle w:val="Default"/>
        <w:jc w:val="both"/>
        <w:rPr>
          <w:b/>
          <w:bCs/>
          <w:color w:val="000000" w:themeColor="text1"/>
        </w:rPr>
      </w:pPr>
    </w:p>
    <w:p w:rsidR="008D5756" w:rsidRPr="00A3708B" w:rsidRDefault="008D5756" w:rsidP="00D86292">
      <w:pPr>
        <w:pStyle w:val="Default"/>
        <w:jc w:val="both"/>
        <w:rPr>
          <w:b/>
          <w:bCs/>
          <w:color w:val="000000" w:themeColor="text1"/>
        </w:rPr>
      </w:pPr>
    </w:p>
    <w:p w:rsidR="008D5756" w:rsidRPr="00A3708B" w:rsidRDefault="008D5756" w:rsidP="00D86292">
      <w:pPr>
        <w:pStyle w:val="Default"/>
        <w:jc w:val="both"/>
        <w:rPr>
          <w:b/>
          <w:bCs/>
          <w:color w:val="000000" w:themeColor="text1"/>
        </w:rPr>
      </w:pPr>
    </w:p>
    <w:p w:rsidR="008D5756" w:rsidRPr="00A3708B" w:rsidRDefault="008D5756" w:rsidP="00D86292">
      <w:pPr>
        <w:pStyle w:val="Default"/>
        <w:jc w:val="both"/>
        <w:rPr>
          <w:b/>
          <w:bCs/>
          <w:color w:val="000000" w:themeColor="text1"/>
        </w:rPr>
      </w:pPr>
    </w:p>
    <w:p w:rsidR="00D86292" w:rsidRPr="00A3708B" w:rsidRDefault="00D86292" w:rsidP="00D86292">
      <w:pPr>
        <w:pStyle w:val="Default"/>
        <w:jc w:val="both"/>
        <w:rPr>
          <w:b/>
          <w:bCs/>
          <w:color w:val="000000" w:themeColor="text1"/>
        </w:rPr>
      </w:pPr>
    </w:p>
    <w:p w:rsidR="008D5756" w:rsidRPr="00A3708B" w:rsidRDefault="008D5756" w:rsidP="00D86292">
      <w:pPr>
        <w:pStyle w:val="Default"/>
        <w:jc w:val="both"/>
        <w:rPr>
          <w:b/>
          <w:bCs/>
          <w:color w:val="000000" w:themeColor="text1"/>
        </w:rPr>
      </w:pPr>
    </w:p>
    <w:p w:rsidR="00D75E6E" w:rsidRPr="00A3708B" w:rsidRDefault="00D75E6E" w:rsidP="00D86292">
      <w:pPr>
        <w:pStyle w:val="Default"/>
        <w:jc w:val="center"/>
        <w:rPr>
          <w:color w:val="000000" w:themeColor="text1"/>
        </w:rPr>
      </w:pPr>
      <w:r w:rsidRPr="00A3708B">
        <w:rPr>
          <w:b/>
          <w:bCs/>
          <w:color w:val="000000" w:themeColor="text1"/>
        </w:rPr>
        <w:t>II часть. Аналитическая часть результатов самообследования деятельности ДОО.</w:t>
      </w:r>
    </w:p>
    <w:p w:rsidR="00D75E6E" w:rsidRPr="00A3708B" w:rsidRDefault="00D75E6E" w:rsidP="00D86292">
      <w:pPr>
        <w:pStyle w:val="Default"/>
        <w:jc w:val="center"/>
        <w:rPr>
          <w:b/>
          <w:bCs/>
          <w:color w:val="000000" w:themeColor="text1"/>
        </w:rPr>
      </w:pPr>
    </w:p>
    <w:p w:rsidR="00D75E6E" w:rsidRPr="00A3708B" w:rsidRDefault="00D75E6E" w:rsidP="00D86292">
      <w:pPr>
        <w:pStyle w:val="Default"/>
        <w:jc w:val="center"/>
        <w:rPr>
          <w:color w:val="000000" w:themeColor="text1"/>
        </w:rPr>
      </w:pPr>
      <w:r w:rsidRPr="00A3708B">
        <w:rPr>
          <w:b/>
          <w:bCs/>
          <w:color w:val="000000" w:themeColor="text1"/>
        </w:rPr>
        <w:t>Аналитическая справка показателей деятельности</w:t>
      </w:r>
    </w:p>
    <w:p w:rsidR="00D75E6E" w:rsidRPr="00A3708B" w:rsidRDefault="00D75E6E" w:rsidP="00D86292">
      <w:pPr>
        <w:pStyle w:val="Default"/>
        <w:jc w:val="center"/>
        <w:rPr>
          <w:color w:val="000000" w:themeColor="text1"/>
        </w:rPr>
      </w:pPr>
      <w:r w:rsidRPr="00A3708B">
        <w:rPr>
          <w:color w:val="000000" w:themeColor="text1"/>
        </w:rPr>
        <w:t>муниципального казенного дошкольного образовательного учреждения детского сада общера</w:t>
      </w:r>
      <w:r w:rsidRPr="00A3708B">
        <w:rPr>
          <w:color w:val="000000" w:themeColor="text1"/>
        </w:rPr>
        <w:t>з</w:t>
      </w:r>
      <w:r w:rsidRPr="00A3708B">
        <w:rPr>
          <w:color w:val="000000" w:themeColor="text1"/>
        </w:rPr>
        <w:t xml:space="preserve">вивающего вида с приоритетным осуществлением деятельности по </w:t>
      </w:r>
      <w:r w:rsidR="00CD5145" w:rsidRPr="00A3708B">
        <w:rPr>
          <w:color w:val="000000" w:themeColor="text1"/>
        </w:rPr>
        <w:t>познавательно-речевому н</w:t>
      </w:r>
      <w:r w:rsidR="00CD5145" w:rsidRPr="00A3708B">
        <w:rPr>
          <w:color w:val="000000" w:themeColor="text1"/>
        </w:rPr>
        <w:t>а</w:t>
      </w:r>
      <w:r w:rsidR="00CD5145" w:rsidRPr="00A3708B">
        <w:rPr>
          <w:color w:val="000000" w:themeColor="text1"/>
        </w:rPr>
        <w:t>правлению развития детей № 4</w:t>
      </w:r>
      <w:r w:rsidR="00D86292" w:rsidRPr="00A3708B">
        <w:rPr>
          <w:color w:val="000000" w:themeColor="text1"/>
        </w:rPr>
        <w:t xml:space="preserve"> </w:t>
      </w:r>
      <w:r w:rsidRPr="00A3708B">
        <w:rPr>
          <w:color w:val="000000" w:themeColor="text1"/>
        </w:rPr>
        <w:t>с</w:t>
      </w:r>
      <w:r w:rsidR="002C186B" w:rsidRPr="00A3708B">
        <w:rPr>
          <w:color w:val="000000" w:themeColor="text1"/>
        </w:rPr>
        <w:t>ела</w:t>
      </w:r>
      <w:r w:rsidRPr="00A3708B">
        <w:rPr>
          <w:color w:val="000000" w:themeColor="text1"/>
        </w:rPr>
        <w:t xml:space="preserve"> Арзгир Арзгирского района Ставропольского края</w:t>
      </w:r>
    </w:p>
    <w:p w:rsidR="00D75E6E" w:rsidRPr="00A3708B" w:rsidRDefault="00CD5145" w:rsidP="00D8629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7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r w:rsidR="00D572AE" w:rsidRPr="00A37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 </w:t>
      </w:r>
      <w:proofErr w:type="spellStart"/>
      <w:r w:rsidR="00D572AE" w:rsidRPr="00A37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самообследованию</w:t>
      </w:r>
      <w:proofErr w:type="spellEnd"/>
      <w:r w:rsidR="00D572AE" w:rsidRPr="00A37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7A3BA9" w:rsidRPr="00A37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 </w:t>
      </w:r>
      <w:r w:rsidR="00A44D5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2021</w:t>
      </w:r>
      <w:r w:rsidR="00D75E6E" w:rsidRPr="00A3708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г.</w:t>
      </w:r>
    </w:p>
    <w:p w:rsidR="00073315" w:rsidRPr="00A3708B" w:rsidRDefault="00073315" w:rsidP="00D862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1.1. Общие сведения об учреждении</w:t>
      </w:r>
    </w:p>
    <w:tbl>
      <w:tblPr>
        <w:tblW w:w="5051" w:type="pct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52"/>
        <w:gridCol w:w="6524"/>
      </w:tblGrid>
      <w:tr w:rsidR="00073315" w:rsidRPr="00A3708B" w:rsidTr="00BF17B1">
        <w:trPr>
          <w:trHeight w:val="1423"/>
        </w:trPr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Название (по уставу)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B45CB3" w:rsidP="00D86292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Муниципальное казенное дошкольное образовательное учр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ждение детский сад общеразвивающего вида с приоритетным осуществлением деятельности </w:t>
            </w:r>
            <w:r w:rsidR="00CD5145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познавательно-речевому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правлению развития де</w:t>
            </w:r>
            <w:r w:rsidR="00CD5145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тей № 4</w:t>
            </w:r>
            <w:r w:rsidR="002C186B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села 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Арзгир Арзгирского ра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она Ставропольского края</w:t>
            </w:r>
          </w:p>
        </w:tc>
      </w:tr>
      <w:tr w:rsidR="00073315" w:rsidRPr="00A3708B" w:rsidTr="00BF17B1">
        <w:trPr>
          <w:trHeight w:val="534"/>
        </w:trPr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Сокращенное наименование у</w:t>
            </w: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реждения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073315" w:rsidRPr="00A3708B" w:rsidRDefault="00CD514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МКДОУ д/с № 4</w:t>
            </w:r>
            <w:r w:rsidR="00B45CB3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  <w:r w:rsidR="00D8629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5CB3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Арзгир</w:t>
            </w:r>
          </w:p>
        </w:tc>
      </w:tr>
      <w:tr w:rsidR="00073315" w:rsidRPr="00A3708B" w:rsidTr="00BF17B1">
        <w:trPr>
          <w:trHeight w:val="1398"/>
        </w:trPr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Тип и вид</w:t>
            </w:r>
            <w:r w:rsidR="001D79D7"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, статус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1938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Тип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 дошкольное образовательное  учреждение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r w:rsidRPr="001938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Вид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="001D79D7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детский сад общеразвивающего вида с приоритетным осуществлением деятельности </w:t>
            </w:r>
            <w:r w:rsidR="001A7097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познавательно-речевому</w:t>
            </w:r>
            <w:r w:rsidR="001D79D7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</w:t>
            </w:r>
            <w:r w:rsidR="001D79D7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1D79D7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правлению развития детей</w:t>
            </w:r>
          </w:p>
          <w:p w:rsidR="001D79D7" w:rsidRPr="00A3708B" w:rsidRDefault="001D79D7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9386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Статус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казенное</w:t>
            </w:r>
            <w:proofErr w:type="gramEnd"/>
          </w:p>
        </w:tc>
      </w:tr>
      <w:tr w:rsidR="00073315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Организационно-правовая фо</w:t>
            </w: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ма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Образовательное учреждение</w:t>
            </w:r>
          </w:p>
        </w:tc>
      </w:tr>
      <w:tr w:rsidR="00073315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1D79D7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Арзгирский муниципальный район Ставропольского края (функции и полномочия Учредителя осуществляет админис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рация Арзгирского муниципального района Ставропольского края (ААМР СК)</w:t>
            </w:r>
            <w:proofErr w:type="gramEnd"/>
          </w:p>
        </w:tc>
      </w:tr>
      <w:tr w:rsidR="00073315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Год основания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073BE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1978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073315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A3708B">
              <w:rPr>
                <w:color w:val="000000" w:themeColor="text1"/>
              </w:rPr>
              <w:t xml:space="preserve">356570, РФ, Ставропольский край, Арзгирский </w:t>
            </w:r>
            <w:r w:rsidR="001A7097" w:rsidRPr="00A3708B">
              <w:rPr>
                <w:color w:val="000000" w:themeColor="text1"/>
              </w:rPr>
              <w:t>район, с. Ар</w:t>
            </w:r>
            <w:r w:rsidR="001A7097" w:rsidRPr="00A3708B">
              <w:rPr>
                <w:color w:val="000000" w:themeColor="text1"/>
              </w:rPr>
              <w:t>з</w:t>
            </w:r>
            <w:r w:rsidR="001A7097" w:rsidRPr="00A3708B">
              <w:rPr>
                <w:color w:val="000000" w:themeColor="text1"/>
              </w:rPr>
              <w:t xml:space="preserve">гир, </w:t>
            </w:r>
            <w:r w:rsidR="000073BE" w:rsidRPr="00A3708B">
              <w:rPr>
                <w:color w:val="000000" w:themeColor="text1"/>
              </w:rPr>
              <w:t xml:space="preserve">ул. Матросова, </w:t>
            </w:r>
            <w:r w:rsidR="001A7097" w:rsidRPr="00A3708B">
              <w:rPr>
                <w:color w:val="000000" w:themeColor="text1"/>
              </w:rPr>
              <w:t xml:space="preserve"> 33</w:t>
            </w:r>
            <w:r w:rsidRPr="00A3708B">
              <w:rPr>
                <w:color w:val="000000" w:themeColor="text1"/>
              </w:rPr>
              <w:t xml:space="preserve">. </w:t>
            </w:r>
            <w:proofErr w:type="gramEnd"/>
          </w:p>
        </w:tc>
      </w:tr>
      <w:tr w:rsidR="00073315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073BE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8(86560) 31776</w:t>
            </w:r>
          </w:p>
        </w:tc>
      </w:tr>
      <w:tr w:rsidR="00073315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e-mail</w:t>
            </w:r>
            <w:proofErr w:type="spellEnd"/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073BE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mdou</w:t>
            </w:r>
            <w:proofErr w:type="spellEnd"/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ds</w:t>
            </w:r>
            <w:proofErr w:type="spellEnd"/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.4</w:t>
            </w:r>
            <w:proofErr w:type="spellStart"/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arzgir</w:t>
            </w:r>
            <w:proofErr w:type="spellEnd"/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@</w:t>
            </w:r>
            <w:proofErr w:type="spellStart"/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yandex</w:t>
            </w:r>
            <w:proofErr w:type="spellEnd"/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73315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073BE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Arzgirsadmdo1da.1gb.ru</w:t>
            </w:r>
          </w:p>
        </w:tc>
      </w:tr>
      <w:tr w:rsidR="00073315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476FB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07.30 часов – до 18.00 часов, длительность – 10,5 часов, 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суббота-воскресенье выходной</w:t>
            </w:r>
          </w:p>
        </w:tc>
      </w:tr>
      <w:tr w:rsidR="00073315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Должность руководителя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</w:t>
            </w:r>
          </w:p>
        </w:tc>
      </w:tr>
      <w:tr w:rsidR="00073315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Фамилия, имя, отчество руков</w:t>
            </w: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дителя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1A7097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Федосова Марина</w:t>
            </w:r>
            <w:r w:rsidR="009476FB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Петровна</w:t>
            </w:r>
          </w:p>
        </w:tc>
      </w:tr>
      <w:tr w:rsidR="00073315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 ведения</w:t>
            </w:r>
            <w:proofErr w:type="gramEnd"/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о</w:t>
            </w: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разовательной деятельности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Серия  </w:t>
            </w:r>
            <w:r w:rsidR="009476FB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26Л01</w:t>
            </w:r>
            <w:r w:rsidR="00D90A3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№0002054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 w:rsidR="00D90A3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5800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</w:t>
            </w:r>
            <w:r w:rsidR="00D90A3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13.04.2017 выданная Министерством образования и молоде</w:t>
            </w:r>
            <w:r w:rsidR="00D90A3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="00D90A3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политики Ставропольского края,                        бессрочно</w:t>
            </w:r>
          </w:p>
        </w:tc>
      </w:tr>
      <w:tr w:rsidR="009476FB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476FB" w:rsidRPr="00A3708B" w:rsidRDefault="009476FB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Устав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9476FB" w:rsidRPr="00A3708B" w:rsidRDefault="009476FB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д/с №</w:t>
            </w:r>
            <w:r w:rsidR="001A7097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с. Арзгир функционирует на основе Устава,  зарегистрированного</w:t>
            </w:r>
            <w:r w:rsid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90A32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от «21» марта 2017 года </w:t>
            </w:r>
            <w:r w:rsidR="00552506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</w:t>
            </w:r>
            <w:r w:rsidR="00D90A32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№2172651143388</w:t>
            </w:r>
          </w:p>
        </w:tc>
      </w:tr>
      <w:tr w:rsidR="009476FB" w:rsidRPr="00A3708B" w:rsidTr="00BF17B1">
        <w:tc>
          <w:tcPr>
            <w:tcW w:w="3652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Язык, на котором осуществляется образовательная деятельность </w:t>
            </w:r>
          </w:p>
        </w:tc>
        <w:tc>
          <w:tcPr>
            <w:tcW w:w="6524" w:type="dxa"/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      русский </w:t>
            </w:r>
          </w:p>
        </w:tc>
      </w:tr>
      <w:tr w:rsidR="009476FB" w:rsidRPr="00A3708B" w:rsidTr="00BF17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Структура и количество групп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5F7222">
              <w:rPr>
                <w:b/>
                <w:color w:val="000000" w:themeColor="text1"/>
              </w:rPr>
              <w:t>Количество возрастных</w:t>
            </w:r>
            <w:r w:rsidR="001A7097" w:rsidRPr="005F7222">
              <w:rPr>
                <w:b/>
                <w:color w:val="000000" w:themeColor="text1"/>
              </w:rPr>
              <w:t xml:space="preserve"> групп</w:t>
            </w:r>
            <w:r w:rsidR="001A7097" w:rsidRPr="00A3708B">
              <w:rPr>
                <w:color w:val="000000" w:themeColor="text1"/>
              </w:rPr>
              <w:t xml:space="preserve"> – 6</w:t>
            </w:r>
            <w:r w:rsidRPr="00A3708B">
              <w:rPr>
                <w:color w:val="000000" w:themeColor="text1"/>
              </w:rPr>
              <w:t xml:space="preserve">: </w:t>
            </w:r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II группа раннего возраста - 1; </w:t>
            </w:r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I младшая группа - 1 </w:t>
            </w:r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</w:t>
            </w:r>
            <w:r w:rsidR="001A7097" w:rsidRPr="00A3708B">
              <w:rPr>
                <w:color w:val="000000" w:themeColor="text1"/>
              </w:rPr>
              <w:t>II младшая группа - 1</w:t>
            </w:r>
          </w:p>
          <w:p w:rsidR="006C7353" w:rsidRPr="00A3708B" w:rsidRDefault="001A7097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- средняя группа - 1</w:t>
            </w:r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</w:t>
            </w:r>
            <w:r w:rsidR="006C7353" w:rsidRPr="00A3708B">
              <w:rPr>
                <w:color w:val="000000" w:themeColor="text1"/>
              </w:rPr>
              <w:t>с</w:t>
            </w:r>
            <w:r w:rsidRPr="00A3708B">
              <w:rPr>
                <w:color w:val="000000" w:themeColor="text1"/>
              </w:rPr>
              <w:t xml:space="preserve">таршая группа  - </w:t>
            </w:r>
            <w:r w:rsidR="001A7097" w:rsidRPr="00A3708B">
              <w:rPr>
                <w:color w:val="000000" w:themeColor="text1"/>
              </w:rPr>
              <w:t>1</w:t>
            </w:r>
          </w:p>
          <w:p w:rsidR="006C7353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</w:t>
            </w:r>
            <w:r w:rsidR="006C7353" w:rsidRPr="00A3708B">
              <w:rPr>
                <w:color w:val="000000" w:themeColor="text1"/>
              </w:rPr>
              <w:t>п</w:t>
            </w:r>
            <w:r w:rsidRPr="00A3708B">
              <w:rPr>
                <w:color w:val="000000" w:themeColor="text1"/>
              </w:rPr>
              <w:t xml:space="preserve">одготовительная группа  - </w:t>
            </w:r>
            <w:r w:rsidR="001A7097" w:rsidRPr="00A3708B">
              <w:rPr>
                <w:color w:val="000000" w:themeColor="text1"/>
              </w:rPr>
              <w:t>1</w:t>
            </w:r>
          </w:p>
        </w:tc>
      </w:tr>
      <w:tr w:rsidR="009476FB" w:rsidRPr="00A3708B" w:rsidTr="00BF17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Количество мест и воспитанников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Здание рассчитано по проекту на </w:t>
            </w:r>
            <w:r w:rsidR="001A7097" w:rsidRPr="00A3708B">
              <w:rPr>
                <w:color w:val="000000" w:themeColor="text1"/>
              </w:rPr>
              <w:t>1</w:t>
            </w:r>
            <w:r w:rsidR="000073BE" w:rsidRPr="00A3708B">
              <w:rPr>
                <w:color w:val="000000" w:themeColor="text1"/>
              </w:rPr>
              <w:t>17</w:t>
            </w:r>
            <w:r w:rsidRPr="00A3708B">
              <w:rPr>
                <w:color w:val="000000" w:themeColor="text1"/>
              </w:rPr>
              <w:t xml:space="preserve"> мест. </w:t>
            </w:r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Фактический списочный состав </w:t>
            </w:r>
            <w:r w:rsidR="00152317">
              <w:rPr>
                <w:color w:val="000000" w:themeColor="text1"/>
              </w:rPr>
              <w:t>107</w:t>
            </w:r>
            <w:r w:rsidR="00836A51" w:rsidRPr="00A3708B">
              <w:rPr>
                <w:color w:val="000000" w:themeColor="text1"/>
              </w:rPr>
              <w:t xml:space="preserve"> детей</w:t>
            </w:r>
          </w:p>
        </w:tc>
      </w:tr>
      <w:tr w:rsidR="009476FB" w:rsidRPr="00A3708B" w:rsidTr="00BF17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Наполняемость групп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FA3A43" w:rsidRPr="005F7222" w:rsidRDefault="009476FB" w:rsidP="00D8629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5F7222">
              <w:rPr>
                <w:b/>
                <w:color w:val="000000" w:themeColor="text1"/>
              </w:rPr>
              <w:t xml:space="preserve">Списочный состав детей на </w:t>
            </w:r>
            <w:r w:rsidR="00A44D5A">
              <w:rPr>
                <w:b/>
                <w:color w:val="000000" w:themeColor="text1"/>
              </w:rPr>
              <w:t>01.04.2021</w:t>
            </w:r>
            <w:r w:rsidRPr="005F7222">
              <w:rPr>
                <w:b/>
                <w:color w:val="000000" w:themeColor="text1"/>
              </w:rPr>
              <w:t xml:space="preserve"> г. составляет </w:t>
            </w:r>
          </w:p>
          <w:p w:rsidR="009476FB" w:rsidRPr="005F7222" w:rsidRDefault="00DC0E28" w:rsidP="00D8629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5F7222">
              <w:rPr>
                <w:b/>
                <w:color w:val="000000" w:themeColor="text1"/>
              </w:rPr>
              <w:t>96 человек</w:t>
            </w:r>
            <w:r w:rsidR="009476FB" w:rsidRPr="005F7222">
              <w:rPr>
                <w:b/>
                <w:color w:val="000000" w:themeColor="text1"/>
              </w:rPr>
              <w:t xml:space="preserve">: </w:t>
            </w:r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II группа раннего возраста </w:t>
            </w:r>
            <w:r w:rsidR="00107982" w:rsidRPr="00A3708B">
              <w:rPr>
                <w:color w:val="000000" w:themeColor="text1"/>
              </w:rPr>
              <w:t>–</w:t>
            </w:r>
            <w:r w:rsidRPr="00A3708B">
              <w:rPr>
                <w:color w:val="000000" w:themeColor="text1"/>
              </w:rPr>
              <w:t xml:space="preserve"> 1</w:t>
            </w:r>
            <w:r w:rsidR="00152317">
              <w:rPr>
                <w:color w:val="000000" w:themeColor="text1"/>
              </w:rPr>
              <w:t>3</w:t>
            </w:r>
            <w:r w:rsidRPr="00A3708B">
              <w:rPr>
                <w:color w:val="000000" w:themeColor="text1"/>
              </w:rPr>
              <w:t xml:space="preserve">чел.; </w:t>
            </w:r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I младшая группа </w:t>
            </w:r>
            <w:r w:rsidR="00107982" w:rsidRPr="00A3708B">
              <w:rPr>
                <w:color w:val="000000" w:themeColor="text1"/>
              </w:rPr>
              <w:t>–</w:t>
            </w:r>
            <w:r w:rsidRPr="00A3708B">
              <w:rPr>
                <w:color w:val="000000" w:themeColor="text1"/>
              </w:rPr>
              <w:t xml:space="preserve"> 1</w:t>
            </w:r>
            <w:r w:rsidR="00A44D5A">
              <w:rPr>
                <w:color w:val="000000" w:themeColor="text1"/>
              </w:rPr>
              <w:t>2</w:t>
            </w:r>
            <w:r w:rsidR="00107982" w:rsidRPr="00A3708B">
              <w:rPr>
                <w:color w:val="000000" w:themeColor="text1"/>
              </w:rPr>
              <w:t xml:space="preserve"> </w:t>
            </w:r>
            <w:r w:rsidRPr="00A3708B">
              <w:rPr>
                <w:color w:val="000000" w:themeColor="text1"/>
              </w:rPr>
              <w:t xml:space="preserve">чел.; </w:t>
            </w:r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II </w:t>
            </w:r>
            <w:r w:rsidR="0038101A" w:rsidRPr="00A3708B">
              <w:rPr>
                <w:color w:val="000000" w:themeColor="text1"/>
              </w:rPr>
              <w:t>младшая</w:t>
            </w:r>
            <w:r w:rsidR="00764A7C" w:rsidRPr="00A3708B">
              <w:rPr>
                <w:color w:val="000000" w:themeColor="text1"/>
              </w:rPr>
              <w:t xml:space="preserve"> </w:t>
            </w:r>
            <w:r w:rsidRPr="00A3708B">
              <w:rPr>
                <w:color w:val="000000" w:themeColor="text1"/>
              </w:rPr>
              <w:t xml:space="preserve">группа - </w:t>
            </w:r>
            <w:r w:rsidR="00A44D5A">
              <w:rPr>
                <w:color w:val="000000" w:themeColor="text1"/>
              </w:rPr>
              <w:t>23</w:t>
            </w:r>
            <w:r w:rsidRPr="00A3708B">
              <w:rPr>
                <w:color w:val="000000" w:themeColor="text1"/>
              </w:rPr>
              <w:t xml:space="preserve"> чел.; </w:t>
            </w:r>
          </w:p>
          <w:p w:rsidR="006C7353" w:rsidRPr="00A3708B" w:rsidRDefault="0038101A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средняя</w:t>
            </w:r>
            <w:r w:rsidR="00152317">
              <w:rPr>
                <w:color w:val="000000" w:themeColor="text1"/>
              </w:rPr>
              <w:t xml:space="preserve"> группа – 21</w:t>
            </w:r>
            <w:r w:rsidR="006C7353" w:rsidRPr="00A3708B">
              <w:rPr>
                <w:color w:val="000000" w:themeColor="text1"/>
              </w:rPr>
              <w:t xml:space="preserve"> чел.;</w:t>
            </w:r>
          </w:p>
          <w:p w:rsidR="006C7353" w:rsidRPr="00A3708B" w:rsidRDefault="0038101A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старшая</w:t>
            </w:r>
            <w:r w:rsidR="00152317">
              <w:rPr>
                <w:color w:val="000000" w:themeColor="text1"/>
              </w:rPr>
              <w:t xml:space="preserve"> группа  - 18</w:t>
            </w:r>
            <w:r w:rsidR="006C7353" w:rsidRPr="00A3708B">
              <w:rPr>
                <w:color w:val="000000" w:themeColor="text1"/>
              </w:rPr>
              <w:t xml:space="preserve"> чел.; </w:t>
            </w:r>
          </w:p>
          <w:p w:rsidR="009476FB" w:rsidRPr="00A3708B" w:rsidRDefault="006C735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п</w:t>
            </w:r>
            <w:r w:rsidR="0038101A" w:rsidRPr="00A3708B">
              <w:rPr>
                <w:color w:val="000000" w:themeColor="text1"/>
              </w:rPr>
              <w:t>одготовительная группа</w:t>
            </w:r>
            <w:r w:rsidR="009476FB" w:rsidRPr="00A3708B">
              <w:rPr>
                <w:color w:val="000000" w:themeColor="text1"/>
              </w:rPr>
              <w:t xml:space="preserve"> - </w:t>
            </w:r>
            <w:r w:rsidR="00A44D5A">
              <w:rPr>
                <w:color w:val="000000" w:themeColor="text1"/>
              </w:rPr>
              <w:t>20</w:t>
            </w:r>
            <w:r w:rsidR="009476FB" w:rsidRPr="00A3708B">
              <w:rPr>
                <w:color w:val="000000" w:themeColor="text1"/>
              </w:rPr>
              <w:t xml:space="preserve"> чел.</w:t>
            </w:r>
          </w:p>
        </w:tc>
      </w:tr>
      <w:tr w:rsidR="009476FB" w:rsidRPr="00A3708B" w:rsidTr="00BF17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Наличие групп кратковременного пребывания, инновационных форм ДО, консультативных пунктов для родителей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76FB" w:rsidRPr="00A3708B" w:rsidRDefault="0038101A" w:rsidP="00D86292">
            <w:pPr>
              <w:pStyle w:val="Default"/>
              <w:jc w:val="both"/>
              <w:rPr>
                <w:color w:val="000000" w:themeColor="text1"/>
              </w:rPr>
            </w:pPr>
            <w:r w:rsidRPr="005F7222">
              <w:rPr>
                <w:b/>
                <w:color w:val="000000" w:themeColor="text1"/>
              </w:rPr>
              <w:t>На базе МКДОУ д/с № 4</w:t>
            </w:r>
            <w:r w:rsidR="009476FB" w:rsidRPr="005F7222">
              <w:rPr>
                <w:b/>
                <w:color w:val="000000" w:themeColor="text1"/>
              </w:rPr>
              <w:t xml:space="preserve"> с. Арзгир функционируют</w:t>
            </w:r>
            <w:r w:rsidR="009476FB" w:rsidRPr="00A3708B">
              <w:rPr>
                <w:color w:val="000000" w:themeColor="text1"/>
              </w:rPr>
              <w:t xml:space="preserve">: </w:t>
            </w:r>
          </w:p>
          <w:p w:rsidR="000903AA" w:rsidRPr="00A3708B" w:rsidRDefault="000903AA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- консультативный пункт</w:t>
            </w:r>
            <w:r w:rsidR="009476FB" w:rsidRPr="00A3708B">
              <w:rPr>
                <w:color w:val="000000" w:themeColor="text1"/>
              </w:rPr>
              <w:t xml:space="preserve">; </w:t>
            </w:r>
          </w:p>
          <w:p w:rsidR="000903AA" w:rsidRPr="00A3708B" w:rsidRDefault="000903AA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- группа оздоровительной направленности;</w:t>
            </w:r>
          </w:p>
          <w:p w:rsidR="009476FB" w:rsidRPr="00A3708B" w:rsidRDefault="000903AA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- п</w:t>
            </w:r>
            <w:r w:rsidR="00AD237A" w:rsidRPr="00A3708B">
              <w:rPr>
                <w:color w:val="000000" w:themeColor="text1"/>
              </w:rPr>
              <w:t xml:space="preserve">редоставление услуг  по образовательным программам </w:t>
            </w:r>
            <w:proofErr w:type="gramStart"/>
            <w:r w:rsidR="00AD237A" w:rsidRPr="00A3708B">
              <w:rPr>
                <w:color w:val="000000" w:themeColor="text1"/>
              </w:rPr>
              <w:t>ДО</w:t>
            </w:r>
            <w:proofErr w:type="gramEnd"/>
            <w:r w:rsidR="00AD237A" w:rsidRPr="00A3708B">
              <w:rPr>
                <w:color w:val="000000" w:themeColor="text1"/>
              </w:rPr>
              <w:t xml:space="preserve"> </w:t>
            </w:r>
            <w:proofErr w:type="gramStart"/>
            <w:r w:rsidR="00AD237A" w:rsidRPr="00A3708B">
              <w:rPr>
                <w:color w:val="000000" w:themeColor="text1"/>
              </w:rPr>
              <w:t>на</w:t>
            </w:r>
            <w:proofErr w:type="gramEnd"/>
            <w:r w:rsidR="00AD237A" w:rsidRPr="00A3708B">
              <w:rPr>
                <w:color w:val="000000" w:themeColor="text1"/>
              </w:rPr>
              <w:t xml:space="preserve"> основе договора с воспитанниками </w:t>
            </w:r>
            <w:r w:rsidRPr="00A3708B">
              <w:rPr>
                <w:color w:val="000000" w:themeColor="text1"/>
              </w:rPr>
              <w:t>ГБУСО «Арзгирский комплексный центр социального обслуживания населения».</w:t>
            </w:r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  <w:tr w:rsidR="009476FB" w:rsidRPr="00A3708B" w:rsidTr="00BF17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Структура управления, включая контактную информацию ответс</w:t>
            </w:r>
            <w:r w:rsidRPr="00A3708B">
              <w:rPr>
                <w:color w:val="000000" w:themeColor="text1"/>
              </w:rPr>
              <w:t>т</w:t>
            </w:r>
            <w:r w:rsidRPr="00A3708B">
              <w:rPr>
                <w:color w:val="000000" w:themeColor="text1"/>
              </w:rPr>
              <w:t xml:space="preserve">венных лиц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5F7222">
              <w:rPr>
                <w:b/>
                <w:color w:val="000000" w:themeColor="text1"/>
              </w:rPr>
              <w:t>Заведующий</w:t>
            </w:r>
            <w:r w:rsidRPr="00A3708B">
              <w:rPr>
                <w:color w:val="000000" w:themeColor="text1"/>
              </w:rPr>
              <w:t xml:space="preserve">: </w:t>
            </w:r>
            <w:proofErr w:type="gramStart"/>
            <w:r w:rsidR="0038101A" w:rsidRPr="00A3708B">
              <w:rPr>
                <w:color w:val="000000" w:themeColor="text1"/>
              </w:rPr>
              <w:t>Федосова Марина</w:t>
            </w:r>
            <w:r w:rsidR="006C7353" w:rsidRPr="00A3708B">
              <w:rPr>
                <w:color w:val="000000" w:themeColor="text1"/>
              </w:rPr>
              <w:t xml:space="preserve"> Петровна </w:t>
            </w:r>
            <w:r w:rsidRPr="00A3708B">
              <w:rPr>
                <w:color w:val="000000" w:themeColor="text1"/>
              </w:rPr>
              <w:t xml:space="preserve"> имеет </w:t>
            </w:r>
            <w:r w:rsidR="000903AA" w:rsidRPr="00A3708B">
              <w:rPr>
                <w:color w:val="000000" w:themeColor="text1"/>
              </w:rPr>
              <w:t>высшее</w:t>
            </w:r>
            <w:r w:rsidR="006C7353" w:rsidRPr="00A3708B">
              <w:rPr>
                <w:color w:val="000000" w:themeColor="text1"/>
              </w:rPr>
              <w:t xml:space="preserve"> профессиональ</w:t>
            </w:r>
            <w:r w:rsidR="000903AA" w:rsidRPr="00A3708B">
              <w:rPr>
                <w:color w:val="000000" w:themeColor="text1"/>
              </w:rPr>
              <w:t>ное</w:t>
            </w:r>
            <w:r w:rsidR="006C7353" w:rsidRPr="00A3708B">
              <w:rPr>
                <w:color w:val="000000" w:themeColor="text1"/>
              </w:rPr>
              <w:t xml:space="preserve"> обра</w:t>
            </w:r>
            <w:r w:rsidR="000903AA" w:rsidRPr="00A3708B">
              <w:rPr>
                <w:color w:val="000000" w:themeColor="text1"/>
              </w:rPr>
              <w:t xml:space="preserve">зование </w:t>
            </w:r>
            <w:r w:rsidR="0038101A" w:rsidRPr="00A3708B">
              <w:rPr>
                <w:color w:val="000000" w:themeColor="text1"/>
              </w:rPr>
              <w:t>(</w:t>
            </w:r>
            <w:r w:rsidR="006C7353" w:rsidRPr="00A3708B">
              <w:rPr>
                <w:color w:val="000000" w:themeColor="text1"/>
              </w:rPr>
              <w:t>СГПИ, факультет «Менед</w:t>
            </w:r>
            <w:r w:rsidR="006C7353" w:rsidRPr="00A3708B">
              <w:rPr>
                <w:color w:val="000000" w:themeColor="text1"/>
              </w:rPr>
              <w:t>ж</w:t>
            </w:r>
            <w:r w:rsidR="006C7353" w:rsidRPr="00A3708B">
              <w:rPr>
                <w:color w:val="000000" w:themeColor="text1"/>
              </w:rPr>
              <w:t>мент в образова</w:t>
            </w:r>
            <w:r w:rsidR="0002637B" w:rsidRPr="00A3708B">
              <w:rPr>
                <w:color w:val="000000" w:themeColor="text1"/>
              </w:rPr>
              <w:t>нии»</w:t>
            </w:r>
            <w:r w:rsidR="006C7353" w:rsidRPr="00A3708B">
              <w:rPr>
                <w:color w:val="000000" w:themeColor="text1"/>
              </w:rPr>
              <w:t xml:space="preserve">; </w:t>
            </w:r>
            <w:r w:rsidRPr="00A3708B">
              <w:rPr>
                <w:color w:val="000000" w:themeColor="text1"/>
              </w:rPr>
              <w:t>соответствие занимаемой должности «руководитель» (201</w:t>
            </w:r>
            <w:r w:rsidR="000903AA" w:rsidRPr="00A3708B">
              <w:rPr>
                <w:color w:val="000000" w:themeColor="text1"/>
              </w:rPr>
              <w:t>4</w:t>
            </w:r>
            <w:r w:rsidRPr="00A3708B">
              <w:rPr>
                <w:color w:val="000000" w:themeColor="text1"/>
              </w:rPr>
              <w:t xml:space="preserve"> г</w:t>
            </w:r>
            <w:r w:rsidR="00835CE2" w:rsidRPr="00A3708B">
              <w:rPr>
                <w:color w:val="000000" w:themeColor="text1"/>
              </w:rPr>
              <w:t>)</w:t>
            </w:r>
            <w:r w:rsidRPr="00A3708B">
              <w:rPr>
                <w:color w:val="000000" w:themeColor="text1"/>
              </w:rPr>
              <w:t xml:space="preserve">, общий стаж работы -  </w:t>
            </w:r>
            <w:r w:rsidR="00152317">
              <w:rPr>
                <w:color w:val="000000" w:themeColor="text1"/>
              </w:rPr>
              <w:t>11</w:t>
            </w:r>
            <w:r w:rsidRPr="00A3708B">
              <w:rPr>
                <w:color w:val="000000" w:themeColor="text1"/>
              </w:rPr>
              <w:t>лет</w:t>
            </w:r>
            <w:r w:rsidR="00152317">
              <w:rPr>
                <w:color w:val="000000" w:themeColor="text1"/>
              </w:rPr>
              <w:t>1</w:t>
            </w:r>
            <w:r w:rsidR="00835CE2" w:rsidRPr="00A3708B">
              <w:rPr>
                <w:color w:val="000000" w:themeColor="text1"/>
              </w:rPr>
              <w:t xml:space="preserve"> мес.</w:t>
            </w:r>
            <w:r w:rsidRPr="00A3708B">
              <w:rPr>
                <w:color w:val="000000" w:themeColor="text1"/>
              </w:rPr>
              <w:t xml:space="preserve">, стаж работы по специальности </w:t>
            </w:r>
            <w:r w:rsidR="006C7353" w:rsidRPr="00A3708B">
              <w:rPr>
                <w:color w:val="000000" w:themeColor="text1"/>
              </w:rPr>
              <w:t>–</w:t>
            </w:r>
            <w:r w:rsidR="00152317">
              <w:rPr>
                <w:color w:val="000000" w:themeColor="text1"/>
              </w:rPr>
              <w:t xml:space="preserve"> 8 </w:t>
            </w:r>
            <w:r w:rsidR="00CE6FDB" w:rsidRPr="00A3708B">
              <w:rPr>
                <w:color w:val="000000" w:themeColor="text1"/>
              </w:rPr>
              <w:t>лет</w:t>
            </w:r>
            <w:r w:rsidR="00A3708B">
              <w:rPr>
                <w:color w:val="000000" w:themeColor="text1"/>
              </w:rPr>
              <w:t xml:space="preserve"> </w:t>
            </w:r>
            <w:r w:rsidR="00152317">
              <w:rPr>
                <w:color w:val="000000" w:themeColor="text1"/>
              </w:rPr>
              <w:t>3</w:t>
            </w:r>
            <w:r w:rsidR="00835CE2" w:rsidRPr="00A3708B">
              <w:rPr>
                <w:color w:val="000000" w:themeColor="text1"/>
              </w:rPr>
              <w:t xml:space="preserve"> мес</w:t>
            </w:r>
            <w:r w:rsidR="00C628E9" w:rsidRPr="00A3708B">
              <w:rPr>
                <w:color w:val="000000" w:themeColor="text1"/>
              </w:rPr>
              <w:t>.</w:t>
            </w:r>
            <w:proofErr w:type="gramEnd"/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A44D5A">
              <w:rPr>
                <w:b/>
                <w:color w:val="000000" w:themeColor="text1"/>
              </w:rPr>
              <w:t>Место нахождение</w:t>
            </w:r>
            <w:r w:rsidRPr="00A3708B">
              <w:rPr>
                <w:color w:val="000000" w:themeColor="text1"/>
              </w:rPr>
              <w:t>: 356570, РФ, Ставропольский край, Ар</w:t>
            </w:r>
            <w:r w:rsidRPr="00A3708B">
              <w:rPr>
                <w:color w:val="000000" w:themeColor="text1"/>
              </w:rPr>
              <w:t>з</w:t>
            </w:r>
            <w:r w:rsidRPr="00A3708B">
              <w:rPr>
                <w:color w:val="000000" w:themeColor="text1"/>
              </w:rPr>
              <w:t>гирский район, с. Арзгир, ул.</w:t>
            </w:r>
            <w:r w:rsidR="00A3708B">
              <w:rPr>
                <w:color w:val="000000" w:themeColor="text1"/>
              </w:rPr>
              <w:t xml:space="preserve"> </w:t>
            </w:r>
            <w:r w:rsidR="00D90A32" w:rsidRPr="00A3708B">
              <w:rPr>
                <w:color w:val="000000" w:themeColor="text1"/>
              </w:rPr>
              <w:t xml:space="preserve">Матросова, </w:t>
            </w:r>
            <w:r w:rsidR="0038101A" w:rsidRPr="00A3708B">
              <w:rPr>
                <w:color w:val="000000" w:themeColor="text1"/>
              </w:rPr>
              <w:t xml:space="preserve"> 33</w:t>
            </w:r>
            <w:r w:rsidRPr="00A3708B">
              <w:rPr>
                <w:color w:val="000000" w:themeColor="text1"/>
              </w:rPr>
              <w:t>;</w:t>
            </w:r>
            <w:proofErr w:type="gramEnd"/>
          </w:p>
          <w:p w:rsidR="009476FB" w:rsidRPr="00A44D5A" w:rsidRDefault="009476FB" w:rsidP="00D86292">
            <w:pPr>
              <w:pStyle w:val="Default"/>
              <w:jc w:val="both"/>
              <w:rPr>
                <w:b/>
                <w:color w:val="000000" w:themeColor="text1"/>
              </w:rPr>
            </w:pPr>
            <w:r w:rsidRPr="00A44D5A">
              <w:rPr>
                <w:b/>
                <w:color w:val="000000" w:themeColor="text1"/>
              </w:rPr>
              <w:t xml:space="preserve">График работы: </w:t>
            </w:r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Понедельник - с </w:t>
            </w:r>
            <w:r w:rsidR="00D90A32" w:rsidRPr="00A3708B">
              <w:rPr>
                <w:color w:val="000000" w:themeColor="text1"/>
              </w:rPr>
              <w:t>8</w:t>
            </w:r>
            <w:r w:rsidRPr="00A3708B">
              <w:rPr>
                <w:color w:val="000000" w:themeColor="text1"/>
              </w:rPr>
              <w:t>.</w:t>
            </w:r>
            <w:r w:rsidR="00D90A32" w:rsidRPr="00A3708B">
              <w:rPr>
                <w:color w:val="000000" w:themeColor="text1"/>
              </w:rPr>
              <w:t>0</w:t>
            </w:r>
            <w:r w:rsidRPr="00A3708B">
              <w:rPr>
                <w:color w:val="000000" w:themeColor="text1"/>
              </w:rPr>
              <w:t>0 до 1</w:t>
            </w:r>
            <w:r w:rsidR="00D90A32" w:rsidRPr="00A3708B">
              <w:rPr>
                <w:color w:val="000000" w:themeColor="text1"/>
              </w:rPr>
              <w:t>7</w:t>
            </w:r>
            <w:r w:rsidRPr="00A3708B">
              <w:rPr>
                <w:color w:val="000000" w:themeColor="text1"/>
              </w:rPr>
              <w:t xml:space="preserve">.00 </w:t>
            </w:r>
          </w:p>
          <w:p w:rsidR="009476FB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Вторник - </w:t>
            </w:r>
            <w:r w:rsidR="00D90A32" w:rsidRPr="00A3708B">
              <w:rPr>
                <w:color w:val="000000" w:themeColor="text1"/>
              </w:rPr>
              <w:t>с 8.00 до 17.00</w:t>
            </w:r>
          </w:p>
          <w:p w:rsidR="00BF17B1" w:rsidRPr="00A3708B" w:rsidRDefault="009476FB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Среда - </w:t>
            </w:r>
            <w:r w:rsidR="00D90A32" w:rsidRPr="00A3708B">
              <w:rPr>
                <w:color w:val="000000" w:themeColor="text1"/>
              </w:rPr>
              <w:t>с 8.00 до 17.00</w:t>
            </w:r>
          </w:p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Четверг - </w:t>
            </w:r>
            <w:r w:rsidR="00D90A32" w:rsidRPr="00A3708B">
              <w:rPr>
                <w:color w:val="000000" w:themeColor="text1"/>
              </w:rPr>
              <w:t>с 8.00 до 17.00</w:t>
            </w:r>
          </w:p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Пятница - </w:t>
            </w:r>
            <w:r w:rsidR="00D90A32" w:rsidRPr="00A3708B">
              <w:rPr>
                <w:color w:val="000000" w:themeColor="text1"/>
              </w:rPr>
              <w:t>с 8.00 до 17.00</w:t>
            </w:r>
          </w:p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Часы приёма - с 1</w:t>
            </w:r>
            <w:r w:rsidR="00D90A32" w:rsidRPr="00A3708B">
              <w:rPr>
                <w:color w:val="000000" w:themeColor="text1"/>
              </w:rPr>
              <w:t>2</w:t>
            </w:r>
            <w:r w:rsidRPr="00A3708B">
              <w:rPr>
                <w:color w:val="000000" w:themeColor="text1"/>
              </w:rPr>
              <w:t>.00 до 1</w:t>
            </w:r>
            <w:r w:rsidR="00D90A32" w:rsidRPr="00A3708B">
              <w:rPr>
                <w:color w:val="000000" w:themeColor="text1"/>
              </w:rPr>
              <w:t>4</w:t>
            </w:r>
            <w:r w:rsidRPr="00A3708B">
              <w:rPr>
                <w:color w:val="000000" w:themeColor="text1"/>
              </w:rPr>
              <w:t xml:space="preserve">.00 </w:t>
            </w:r>
          </w:p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Суббота, воскресенье – выходной; </w:t>
            </w:r>
          </w:p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b/>
                <w:bCs/>
                <w:color w:val="000000" w:themeColor="text1"/>
              </w:rPr>
              <w:t xml:space="preserve">Телефон для справок: </w:t>
            </w:r>
            <w:r w:rsidRPr="00A3708B">
              <w:rPr>
                <w:color w:val="000000" w:themeColor="text1"/>
              </w:rPr>
              <w:t>8 (86560) 3-1</w:t>
            </w:r>
            <w:r w:rsidR="00D90A32" w:rsidRPr="00A3708B">
              <w:rPr>
                <w:color w:val="000000" w:themeColor="text1"/>
              </w:rPr>
              <w:t>7</w:t>
            </w:r>
            <w:r w:rsidRPr="00A3708B">
              <w:rPr>
                <w:color w:val="000000" w:themeColor="text1"/>
              </w:rPr>
              <w:t>-</w:t>
            </w:r>
            <w:r w:rsidR="00D90A32" w:rsidRPr="00A3708B">
              <w:rPr>
                <w:color w:val="000000" w:themeColor="text1"/>
              </w:rPr>
              <w:t>76</w:t>
            </w:r>
            <w:r w:rsidRPr="00A3708B">
              <w:rPr>
                <w:color w:val="000000" w:themeColor="text1"/>
              </w:rPr>
              <w:t>;</w:t>
            </w:r>
          </w:p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b/>
                <w:bCs/>
                <w:color w:val="000000" w:themeColor="text1"/>
                <w:lang w:val="en-US"/>
              </w:rPr>
              <w:t>E</w:t>
            </w:r>
            <w:r w:rsidRPr="00A3708B">
              <w:rPr>
                <w:b/>
                <w:bCs/>
                <w:color w:val="000000" w:themeColor="text1"/>
              </w:rPr>
              <w:t>-</w:t>
            </w:r>
            <w:r w:rsidRPr="00A3708B">
              <w:rPr>
                <w:b/>
                <w:bCs/>
                <w:color w:val="000000" w:themeColor="text1"/>
                <w:lang w:val="en-US"/>
              </w:rPr>
              <w:t>mail</w:t>
            </w:r>
            <w:r w:rsidRPr="00A3708B">
              <w:rPr>
                <w:b/>
                <w:bCs/>
                <w:color w:val="000000" w:themeColor="text1"/>
              </w:rPr>
              <w:t xml:space="preserve">: </w:t>
            </w:r>
            <w:proofErr w:type="spellStart"/>
            <w:r w:rsidR="00D90A32" w:rsidRPr="00A3708B">
              <w:rPr>
                <w:color w:val="000000" w:themeColor="text1"/>
                <w:lang w:val="en-US"/>
              </w:rPr>
              <w:t>mdou</w:t>
            </w:r>
            <w:proofErr w:type="spellEnd"/>
            <w:r w:rsidR="00D90A32" w:rsidRPr="00A3708B">
              <w:rPr>
                <w:color w:val="000000" w:themeColor="text1"/>
              </w:rPr>
              <w:t>.</w:t>
            </w:r>
            <w:proofErr w:type="spellStart"/>
            <w:r w:rsidR="00D90A32" w:rsidRPr="00A3708B">
              <w:rPr>
                <w:color w:val="000000" w:themeColor="text1"/>
                <w:lang w:val="en-US"/>
              </w:rPr>
              <w:t>ds</w:t>
            </w:r>
            <w:proofErr w:type="spellEnd"/>
            <w:r w:rsidR="00D90A32" w:rsidRPr="00A3708B">
              <w:rPr>
                <w:color w:val="000000" w:themeColor="text1"/>
              </w:rPr>
              <w:t>.4</w:t>
            </w:r>
            <w:proofErr w:type="spellStart"/>
            <w:r w:rsidR="00D90A32" w:rsidRPr="00A3708B">
              <w:rPr>
                <w:color w:val="000000" w:themeColor="text1"/>
                <w:lang w:val="en-US"/>
              </w:rPr>
              <w:t>arzgir</w:t>
            </w:r>
            <w:proofErr w:type="spellEnd"/>
            <w:r w:rsidR="00D90A32" w:rsidRPr="00A3708B">
              <w:rPr>
                <w:color w:val="000000" w:themeColor="text1"/>
              </w:rPr>
              <w:t>@</w:t>
            </w:r>
            <w:proofErr w:type="spellStart"/>
            <w:r w:rsidR="00D90A32" w:rsidRPr="00A3708B">
              <w:rPr>
                <w:color w:val="000000" w:themeColor="text1"/>
                <w:lang w:val="en-US"/>
              </w:rPr>
              <w:t>yandex</w:t>
            </w:r>
            <w:proofErr w:type="spellEnd"/>
            <w:r w:rsidR="00D90A32" w:rsidRPr="00A3708B">
              <w:rPr>
                <w:color w:val="000000" w:themeColor="text1"/>
              </w:rPr>
              <w:t>.</w:t>
            </w:r>
            <w:proofErr w:type="spellStart"/>
            <w:r w:rsidR="00D90A32" w:rsidRPr="00A3708B">
              <w:rPr>
                <w:color w:val="000000" w:themeColor="text1"/>
                <w:lang w:val="en-US"/>
              </w:rPr>
              <w:t>ru</w:t>
            </w:r>
            <w:proofErr w:type="spellEnd"/>
            <w:r w:rsidRPr="00A3708B">
              <w:rPr>
                <w:color w:val="000000" w:themeColor="text1"/>
              </w:rPr>
              <w:t xml:space="preserve">; </w:t>
            </w:r>
          </w:p>
          <w:p w:rsidR="009476FB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b/>
                <w:bCs/>
                <w:color w:val="000000" w:themeColor="text1"/>
              </w:rPr>
              <w:t>Адрес сайта:</w:t>
            </w:r>
            <w:proofErr w:type="spellStart"/>
            <w:r w:rsidR="00D90A32" w:rsidRPr="00A3708B">
              <w:rPr>
                <w:color w:val="000000" w:themeColor="text1"/>
                <w:lang w:val="en-US"/>
              </w:rPr>
              <w:t>Arzgirsadmdo</w:t>
            </w:r>
            <w:proofErr w:type="spellEnd"/>
            <w:r w:rsidR="00D90A32" w:rsidRPr="00A3708B">
              <w:rPr>
                <w:color w:val="000000" w:themeColor="text1"/>
              </w:rPr>
              <w:t>1</w:t>
            </w:r>
            <w:proofErr w:type="spellStart"/>
            <w:r w:rsidR="00D90A32" w:rsidRPr="00A3708B">
              <w:rPr>
                <w:color w:val="000000" w:themeColor="text1"/>
                <w:lang w:val="en-US"/>
              </w:rPr>
              <w:t>da</w:t>
            </w:r>
            <w:proofErr w:type="spellEnd"/>
            <w:r w:rsidR="00D90A32" w:rsidRPr="00A3708B">
              <w:rPr>
                <w:color w:val="000000" w:themeColor="text1"/>
              </w:rPr>
              <w:t>.1</w:t>
            </w:r>
            <w:proofErr w:type="spellStart"/>
            <w:r w:rsidR="00D90A32" w:rsidRPr="00A3708B">
              <w:rPr>
                <w:color w:val="000000" w:themeColor="text1"/>
                <w:lang w:val="en-US"/>
              </w:rPr>
              <w:t>gb</w:t>
            </w:r>
            <w:proofErr w:type="spellEnd"/>
            <w:r w:rsidR="00D90A32" w:rsidRPr="00A3708B">
              <w:rPr>
                <w:color w:val="000000" w:themeColor="text1"/>
              </w:rPr>
              <w:t>.</w:t>
            </w:r>
            <w:proofErr w:type="spellStart"/>
            <w:r w:rsidR="00D90A32" w:rsidRPr="00A3708B">
              <w:rPr>
                <w:color w:val="000000" w:themeColor="text1"/>
                <w:lang w:val="en-US"/>
              </w:rPr>
              <w:t>ru</w:t>
            </w:r>
            <w:proofErr w:type="spellEnd"/>
          </w:p>
        </w:tc>
      </w:tr>
      <w:tr w:rsidR="00BF17B1" w:rsidRPr="00152317" w:rsidTr="00BF17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F17B1" w:rsidRPr="00A3708B" w:rsidRDefault="008D5756" w:rsidP="00D86292">
            <w:pPr>
              <w:pStyle w:val="Default"/>
              <w:jc w:val="both"/>
              <w:rPr>
                <w:color w:val="000000" w:themeColor="text1"/>
              </w:rPr>
            </w:pPr>
            <w:r w:rsidRPr="005F7222">
              <w:rPr>
                <w:b/>
                <w:bCs/>
                <w:color w:val="000000" w:themeColor="text1"/>
              </w:rPr>
              <w:t>С</w:t>
            </w:r>
            <w:r w:rsidR="00BF17B1" w:rsidRPr="005F7222">
              <w:rPr>
                <w:b/>
                <w:color w:val="000000" w:themeColor="text1"/>
              </w:rPr>
              <w:t>тарший воспитатель</w:t>
            </w:r>
            <w:r w:rsidR="000903AA" w:rsidRPr="00A3708B">
              <w:rPr>
                <w:color w:val="000000" w:themeColor="text1"/>
              </w:rPr>
              <w:t>: Фисун Надежда Николаевна</w:t>
            </w:r>
            <w:r w:rsidRPr="00A3708B">
              <w:rPr>
                <w:color w:val="000000" w:themeColor="text1"/>
              </w:rPr>
              <w:t xml:space="preserve"> - высшая</w:t>
            </w:r>
            <w:r w:rsidR="00BF17B1" w:rsidRPr="00A3708B">
              <w:rPr>
                <w:color w:val="000000" w:themeColor="text1"/>
              </w:rPr>
              <w:t xml:space="preserve"> </w:t>
            </w:r>
            <w:r w:rsidR="00BF17B1" w:rsidRPr="00A3708B">
              <w:rPr>
                <w:color w:val="000000" w:themeColor="text1"/>
              </w:rPr>
              <w:lastRenderedPageBreak/>
              <w:t>квалификацион</w:t>
            </w:r>
            <w:r w:rsidRPr="00A3708B">
              <w:rPr>
                <w:color w:val="000000" w:themeColor="text1"/>
              </w:rPr>
              <w:t>ная</w:t>
            </w:r>
            <w:r w:rsidR="00BF17B1" w:rsidRPr="00A3708B">
              <w:rPr>
                <w:color w:val="000000" w:themeColor="text1"/>
              </w:rPr>
              <w:t xml:space="preserve"> катего</w:t>
            </w:r>
            <w:r w:rsidRPr="00A3708B">
              <w:rPr>
                <w:color w:val="000000" w:themeColor="text1"/>
              </w:rPr>
              <w:t>рия</w:t>
            </w:r>
            <w:r w:rsidR="000903AA" w:rsidRPr="00A3708B">
              <w:rPr>
                <w:color w:val="000000" w:themeColor="text1"/>
              </w:rPr>
              <w:t xml:space="preserve"> (21.04.2017</w:t>
            </w:r>
            <w:r w:rsidR="006D7946" w:rsidRPr="00A3708B">
              <w:rPr>
                <w:color w:val="000000" w:themeColor="text1"/>
              </w:rPr>
              <w:t>г</w:t>
            </w:r>
            <w:r w:rsidR="00660AE1" w:rsidRPr="00A3708B">
              <w:rPr>
                <w:color w:val="000000" w:themeColor="text1"/>
              </w:rPr>
              <w:t xml:space="preserve">) </w:t>
            </w:r>
            <w:r w:rsidR="00BF17B1" w:rsidRPr="00A3708B">
              <w:rPr>
                <w:color w:val="000000" w:themeColor="text1"/>
              </w:rPr>
              <w:t>курсы повышения квалифика</w:t>
            </w:r>
            <w:r w:rsidR="00A3708B">
              <w:rPr>
                <w:color w:val="000000" w:themeColor="text1"/>
              </w:rPr>
              <w:t>ции (2019</w:t>
            </w:r>
            <w:r w:rsidR="00A44D5A">
              <w:rPr>
                <w:color w:val="000000" w:themeColor="text1"/>
              </w:rPr>
              <w:t xml:space="preserve"> г.), общий стаж работы – 25</w:t>
            </w:r>
            <w:r w:rsidR="00152317">
              <w:rPr>
                <w:color w:val="000000" w:themeColor="text1"/>
              </w:rPr>
              <w:t xml:space="preserve"> лет</w:t>
            </w:r>
            <w:r w:rsidRPr="00A3708B">
              <w:rPr>
                <w:color w:val="000000" w:themeColor="text1"/>
              </w:rPr>
              <w:t>.</w:t>
            </w:r>
            <w:r w:rsidR="00BF17B1" w:rsidRPr="00A3708B">
              <w:rPr>
                <w:color w:val="000000" w:themeColor="text1"/>
              </w:rPr>
              <w:t xml:space="preserve"> </w:t>
            </w:r>
          </w:p>
          <w:p w:rsidR="008D5756" w:rsidRPr="00A3708B" w:rsidRDefault="00552506" w:rsidP="00D86292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A44D5A">
              <w:rPr>
                <w:b/>
                <w:color w:val="000000" w:themeColor="text1"/>
              </w:rPr>
              <w:t>Место нахождение</w:t>
            </w:r>
            <w:proofErr w:type="gramEnd"/>
            <w:r w:rsidRPr="00A3708B">
              <w:rPr>
                <w:color w:val="000000" w:themeColor="text1"/>
              </w:rPr>
              <w:t>: 356570, РФ, Ставропольский край,</w:t>
            </w:r>
          </w:p>
          <w:p w:rsidR="00552506" w:rsidRPr="00A3708B" w:rsidRDefault="00552506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 Арзгирский район, с. Арзгир, ул.</w:t>
            </w:r>
            <w:r w:rsidR="00660AE1" w:rsidRPr="00A3708B">
              <w:rPr>
                <w:color w:val="000000" w:themeColor="text1"/>
              </w:rPr>
              <w:t xml:space="preserve"> </w:t>
            </w:r>
            <w:r w:rsidRPr="00A3708B">
              <w:rPr>
                <w:color w:val="000000" w:themeColor="text1"/>
              </w:rPr>
              <w:t>Матросова,  33;</w:t>
            </w:r>
          </w:p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b/>
                <w:bCs/>
                <w:color w:val="000000" w:themeColor="text1"/>
              </w:rPr>
              <w:t xml:space="preserve">График работы: </w:t>
            </w:r>
          </w:p>
          <w:p w:rsidR="00BF17B1" w:rsidRPr="00A3708B" w:rsidRDefault="00835CE2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Понедельник - с 8.00 до 16.12</w:t>
            </w:r>
            <w:r w:rsidR="00BF17B1" w:rsidRPr="00A3708B">
              <w:rPr>
                <w:color w:val="000000" w:themeColor="text1"/>
              </w:rPr>
              <w:t xml:space="preserve"> </w:t>
            </w:r>
          </w:p>
          <w:p w:rsidR="00BF17B1" w:rsidRPr="00A3708B" w:rsidRDefault="00835CE2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Вторник - с 8.00 до 16.12</w:t>
            </w:r>
            <w:r w:rsidR="00BF17B1" w:rsidRPr="00A3708B">
              <w:rPr>
                <w:color w:val="000000" w:themeColor="text1"/>
              </w:rPr>
              <w:t xml:space="preserve"> </w:t>
            </w:r>
          </w:p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Среда - с 8.0</w:t>
            </w:r>
            <w:r w:rsidR="00835CE2" w:rsidRPr="00A3708B">
              <w:rPr>
                <w:color w:val="000000" w:themeColor="text1"/>
              </w:rPr>
              <w:t>0 до 16.12</w:t>
            </w:r>
          </w:p>
          <w:p w:rsidR="00BF17B1" w:rsidRPr="00A3708B" w:rsidRDefault="00835CE2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Четверг - с 8.00 до 16.12</w:t>
            </w:r>
            <w:r w:rsidR="00BF17B1" w:rsidRPr="00A3708B">
              <w:rPr>
                <w:color w:val="000000" w:themeColor="text1"/>
              </w:rPr>
              <w:t xml:space="preserve"> </w:t>
            </w:r>
          </w:p>
          <w:p w:rsidR="00BF17B1" w:rsidRPr="00A3708B" w:rsidRDefault="00835CE2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Пятница - с 8.00 до 16.12</w:t>
            </w:r>
            <w:r w:rsidR="00BF17B1" w:rsidRPr="00A3708B">
              <w:rPr>
                <w:color w:val="000000" w:themeColor="text1"/>
              </w:rPr>
              <w:t xml:space="preserve"> </w:t>
            </w:r>
          </w:p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Суббота, воскресенье – выходной;</w:t>
            </w:r>
          </w:p>
          <w:p w:rsidR="00552506" w:rsidRPr="00A3708B" w:rsidRDefault="00552506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b/>
                <w:bCs/>
                <w:color w:val="000000" w:themeColor="text1"/>
              </w:rPr>
              <w:t xml:space="preserve">Телефон для справок: </w:t>
            </w:r>
            <w:r w:rsidRPr="00A3708B">
              <w:rPr>
                <w:color w:val="000000" w:themeColor="text1"/>
              </w:rPr>
              <w:t>8 (86560) 3-17-76;</w:t>
            </w:r>
          </w:p>
          <w:p w:rsidR="00552506" w:rsidRPr="00A3708B" w:rsidRDefault="00552506" w:rsidP="00D86292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 w:rsidRPr="00A3708B">
              <w:rPr>
                <w:b/>
                <w:bCs/>
                <w:color w:val="000000" w:themeColor="text1"/>
                <w:lang w:val="en-US"/>
              </w:rPr>
              <w:t xml:space="preserve">E-mail: </w:t>
            </w:r>
            <w:r w:rsidRPr="00A3708B">
              <w:rPr>
                <w:color w:val="000000" w:themeColor="text1"/>
                <w:lang w:val="en-US"/>
              </w:rPr>
              <w:t xml:space="preserve">mdou.ds.4arzgir@yandex.ru; </w:t>
            </w:r>
          </w:p>
          <w:p w:rsidR="00BF17B1" w:rsidRPr="00A3708B" w:rsidRDefault="00552506" w:rsidP="00D86292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 w:rsidRPr="00A3708B">
              <w:rPr>
                <w:b/>
                <w:bCs/>
                <w:color w:val="000000" w:themeColor="text1"/>
              </w:rPr>
              <w:t>Адрес</w:t>
            </w:r>
            <w:r w:rsidRPr="00A3708B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Pr="00A3708B">
              <w:rPr>
                <w:b/>
                <w:bCs/>
                <w:color w:val="000000" w:themeColor="text1"/>
              </w:rPr>
              <w:t>сайта</w:t>
            </w:r>
            <w:r w:rsidRPr="00A3708B">
              <w:rPr>
                <w:b/>
                <w:bCs/>
                <w:color w:val="000000" w:themeColor="text1"/>
                <w:lang w:val="en-US"/>
              </w:rPr>
              <w:t>:</w:t>
            </w:r>
            <w:r w:rsidRPr="00A3708B">
              <w:rPr>
                <w:color w:val="000000" w:themeColor="text1"/>
                <w:lang w:val="en-US"/>
              </w:rPr>
              <w:t>Arzgirsadmdo1da.1gb.ru</w:t>
            </w:r>
          </w:p>
        </w:tc>
      </w:tr>
      <w:tr w:rsidR="00BF17B1" w:rsidRPr="00A3708B" w:rsidTr="00BF17B1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lastRenderedPageBreak/>
              <w:t xml:space="preserve">Органы государственно-общественного управления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Управляющий совет; </w:t>
            </w:r>
          </w:p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Родительский комитет; </w:t>
            </w:r>
          </w:p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- Общее собрание трудового коллектива;</w:t>
            </w:r>
          </w:p>
        </w:tc>
      </w:tr>
      <w:tr w:rsidR="00BF17B1" w:rsidRPr="00A3708B" w:rsidTr="0066777C">
        <w:trPr>
          <w:trHeight w:val="434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План развития и приоритетные з</w:t>
            </w:r>
            <w:r w:rsidRPr="00A3708B">
              <w:rPr>
                <w:color w:val="000000" w:themeColor="text1"/>
              </w:rPr>
              <w:t>а</w:t>
            </w:r>
            <w:r w:rsidRPr="00A3708B">
              <w:rPr>
                <w:color w:val="000000" w:themeColor="text1"/>
              </w:rPr>
              <w:t xml:space="preserve">дачи на год 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b/>
                <w:bCs/>
                <w:i/>
                <w:iCs/>
                <w:color w:val="000000" w:themeColor="text1"/>
              </w:rPr>
              <w:t xml:space="preserve">Единая </w:t>
            </w:r>
            <w:r w:rsidR="007F0643" w:rsidRPr="00A3708B">
              <w:rPr>
                <w:b/>
                <w:bCs/>
                <w:i/>
                <w:iCs/>
                <w:color w:val="000000" w:themeColor="text1"/>
              </w:rPr>
              <w:t>методическая тема МКДОУ д/с № 4</w:t>
            </w:r>
            <w:r w:rsidRPr="00A3708B">
              <w:rPr>
                <w:b/>
                <w:bCs/>
                <w:i/>
                <w:iCs/>
                <w:color w:val="000000" w:themeColor="text1"/>
              </w:rPr>
              <w:t xml:space="preserve"> с. Арзгир </w:t>
            </w:r>
          </w:p>
          <w:p w:rsidR="00660AE1" w:rsidRPr="00A3708B" w:rsidRDefault="000D3D65" w:rsidP="00D86292">
            <w:pPr>
              <w:pStyle w:val="Default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>
              <w:rPr>
                <w:b/>
                <w:bCs/>
                <w:i/>
                <w:iCs/>
                <w:color w:val="000000" w:themeColor="text1"/>
              </w:rPr>
              <w:t>на 2020-2021</w:t>
            </w:r>
            <w:r w:rsidR="00660AE1" w:rsidRPr="00A3708B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r w:rsidR="00BF17B1" w:rsidRPr="00A3708B">
              <w:rPr>
                <w:b/>
                <w:bCs/>
                <w:i/>
                <w:iCs/>
                <w:color w:val="000000" w:themeColor="text1"/>
              </w:rPr>
              <w:t xml:space="preserve">год: </w:t>
            </w:r>
            <w:r w:rsidR="00660AE1" w:rsidRPr="00A3708B">
              <w:rPr>
                <w:b/>
                <w:bCs/>
                <w:i/>
                <w:iCs/>
                <w:color w:val="000000" w:themeColor="text1"/>
              </w:rPr>
              <w:t>«Моделирование образовательного пр</w:t>
            </w:r>
            <w:r w:rsidR="00660AE1" w:rsidRPr="00A3708B">
              <w:rPr>
                <w:b/>
                <w:bCs/>
                <w:i/>
                <w:iCs/>
                <w:color w:val="000000" w:themeColor="text1"/>
              </w:rPr>
              <w:t>о</w:t>
            </w:r>
            <w:r w:rsidR="00660AE1" w:rsidRPr="00A3708B">
              <w:rPr>
                <w:b/>
                <w:bCs/>
                <w:i/>
                <w:iCs/>
                <w:color w:val="000000" w:themeColor="text1"/>
              </w:rPr>
              <w:t xml:space="preserve">странства в соответствии с ФГОС </w:t>
            </w:r>
            <w:proofErr w:type="gramStart"/>
            <w:r w:rsidR="00660AE1" w:rsidRPr="00A3708B">
              <w:rPr>
                <w:b/>
                <w:bCs/>
                <w:i/>
                <w:iCs/>
                <w:color w:val="000000" w:themeColor="text1"/>
              </w:rPr>
              <w:t>ДО</w:t>
            </w:r>
            <w:proofErr w:type="gramEnd"/>
            <w:r w:rsidR="00660AE1" w:rsidRPr="00A3708B">
              <w:rPr>
                <w:b/>
                <w:bCs/>
                <w:i/>
                <w:iCs/>
                <w:color w:val="000000" w:themeColor="text1"/>
              </w:rPr>
              <w:t>»</w:t>
            </w:r>
          </w:p>
          <w:p w:rsidR="00660AE1" w:rsidRPr="00A3708B" w:rsidRDefault="00660AE1" w:rsidP="00D8629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08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Продолжать знакомить  педагогов с профессиональным стандартом. Определить уровень профессионализма и квал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фикации педагогов в ДОУ.</w:t>
            </w:r>
          </w:p>
          <w:p w:rsidR="00660AE1" w:rsidRPr="00A3708B" w:rsidRDefault="00660AE1" w:rsidP="00D8629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Продолжать работу по обновлению развивающей предме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но-пространственной среды, способствующей развитию п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знания и речевой  активности ребёнка в различных видах де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тельности.</w:t>
            </w:r>
          </w:p>
          <w:p w:rsidR="00660AE1" w:rsidRPr="00A3708B" w:rsidRDefault="00660AE1" w:rsidP="00D86292">
            <w:pPr>
              <w:pStyle w:val="ac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   Продолжать внедрять в образовательный процесс иннов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ционные формы, методы и приемы работы с детьми, использ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вание технологий в непосредственно образовательной де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тельности.</w:t>
            </w:r>
          </w:p>
          <w:p w:rsidR="00BF17B1" w:rsidRPr="00A3708B" w:rsidRDefault="00660AE1" w:rsidP="00D86292">
            <w:pPr>
              <w:pStyle w:val="ac"/>
              <w:jc w:val="both"/>
              <w:rPr>
                <w:color w:val="000000" w:themeColor="text1"/>
              </w:rPr>
            </w:pP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  Формировать у дошкольников интерес к русскому наро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ному литературному творчеству и умение пересказывать лит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ратурные произведения.</w:t>
            </w:r>
          </w:p>
        </w:tc>
      </w:tr>
      <w:tr w:rsidR="00BF17B1" w:rsidRPr="00A3708B" w:rsidTr="0066777C">
        <w:trPr>
          <w:trHeight w:val="2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F17B1" w:rsidRPr="00A3708B" w:rsidRDefault="00BF17B1" w:rsidP="00D86292">
            <w:pPr>
              <w:pStyle w:val="Default"/>
              <w:jc w:val="both"/>
              <w:rPr>
                <w:color w:val="000000" w:themeColor="text1"/>
              </w:rPr>
            </w:pP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0" w:type="dxa"/>
              <w:bottom w:w="75" w:type="dxa"/>
              <w:right w:w="0" w:type="dxa"/>
            </w:tcMar>
            <w:hideMark/>
          </w:tcPr>
          <w:p w:rsidR="00BF17B1" w:rsidRPr="00A3708B" w:rsidRDefault="00BF17B1" w:rsidP="00D86292">
            <w:pPr>
              <w:pStyle w:val="Default"/>
              <w:jc w:val="both"/>
              <w:rPr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227E40" w:rsidRPr="00A3708B" w:rsidRDefault="00227E40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73315" w:rsidRPr="00A3708B" w:rsidRDefault="00073315" w:rsidP="00D862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1.2. Организационно-правовое обеспечение деятельности образовательного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4"/>
        <w:gridCol w:w="71"/>
        <w:gridCol w:w="5448"/>
      </w:tblGrid>
      <w:tr w:rsidR="00073315" w:rsidRPr="00A3708B" w:rsidTr="00BC7103">
        <w:tc>
          <w:tcPr>
            <w:tcW w:w="10073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свидетельств:</w:t>
            </w:r>
          </w:p>
        </w:tc>
      </w:tr>
      <w:tr w:rsidR="00073315" w:rsidRPr="00A3708B" w:rsidTr="00BC7103">
        <w:trPr>
          <w:trHeight w:val="661"/>
        </w:trPr>
        <w:tc>
          <w:tcPr>
            <w:tcW w:w="462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а) о внесении записи в </w:t>
            </w:r>
            <w:proofErr w:type="gramStart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Единый</w:t>
            </w:r>
            <w:proofErr w:type="gramEnd"/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государственный реестр юридических лиц</w:t>
            </w:r>
          </w:p>
        </w:tc>
        <w:tc>
          <w:tcPr>
            <w:tcW w:w="544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9523AB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13.09.2012г серия 26№003902800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073315" w:rsidRPr="00A3708B" w:rsidTr="00BC7103">
        <w:tc>
          <w:tcPr>
            <w:tcW w:w="462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б) о постановке на учет в </w:t>
            </w:r>
            <w:proofErr w:type="gramStart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налоговом</w:t>
            </w:r>
            <w:proofErr w:type="gramEnd"/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органе</w:t>
            </w:r>
            <w:proofErr w:type="gramEnd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юридического лица, образованного в соответствии с законодательством Росси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Федерации по месту нахождения на территории Российской Федерации</w:t>
            </w:r>
          </w:p>
        </w:tc>
        <w:tc>
          <w:tcPr>
            <w:tcW w:w="544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835CE2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30.12.1998 серия 26№004239654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315" w:rsidRPr="00A3708B" w:rsidTr="00BC7103">
        <w:tc>
          <w:tcPr>
            <w:tcW w:w="10073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документов о создании образовательного учреждения:</w:t>
            </w:r>
          </w:p>
        </w:tc>
      </w:tr>
      <w:tr w:rsidR="00073315" w:rsidRPr="00A3708B" w:rsidTr="00BC7103">
        <w:tc>
          <w:tcPr>
            <w:tcW w:w="462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и реквизиты Устава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образовательного учреждения </w:t>
            </w:r>
          </w:p>
        </w:tc>
        <w:tc>
          <w:tcPr>
            <w:tcW w:w="544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552506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Устав,  зарегистрированот «21</w:t>
            </w:r>
            <w:r w:rsidR="000D772F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марта 2017 года за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№2172651143388</w:t>
            </w:r>
            <w:r w:rsidR="00BC7103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соответствует законам и иным нормативным правовым актам Российской Федер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ции.</w:t>
            </w:r>
          </w:p>
        </w:tc>
      </w:tr>
      <w:tr w:rsidR="00073315" w:rsidRPr="00A3708B" w:rsidTr="00BC7103">
        <w:tc>
          <w:tcPr>
            <w:tcW w:w="10073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Наличие локальных актов образовательного учреждения:</w:t>
            </w:r>
          </w:p>
        </w:tc>
      </w:tr>
      <w:tr w:rsidR="00073315" w:rsidRPr="00A3708B" w:rsidTr="00BC7103">
        <w:tc>
          <w:tcPr>
            <w:tcW w:w="4554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660AE1" w:rsidRPr="00152317" w:rsidRDefault="00660AE1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Устав</w:t>
            </w:r>
          </w:p>
          <w:p w:rsidR="00073315" w:rsidRPr="00152317" w:rsidRDefault="00073315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коллективный договор</w:t>
            </w:r>
          </w:p>
          <w:p w:rsidR="00073315" w:rsidRPr="00152317" w:rsidRDefault="00073315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правила внутреннего трудового распорядка</w:t>
            </w:r>
          </w:p>
          <w:p w:rsidR="00073315" w:rsidRPr="00152317" w:rsidRDefault="00073315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 xml:space="preserve">положение о педагогическом </w:t>
            </w:r>
            <w:r w:rsidR="00BC7103" w:rsidRPr="00152317">
              <w:rPr>
                <w:color w:val="000000" w:themeColor="text1"/>
                <w:sz w:val="24"/>
                <w:szCs w:val="24"/>
              </w:rPr>
              <w:t>с</w:t>
            </w:r>
            <w:r w:rsidRPr="00152317">
              <w:rPr>
                <w:color w:val="000000" w:themeColor="text1"/>
                <w:sz w:val="24"/>
                <w:szCs w:val="24"/>
              </w:rPr>
              <w:t>овете</w:t>
            </w:r>
          </w:p>
          <w:p w:rsidR="00073315" w:rsidRPr="00152317" w:rsidRDefault="00073315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положение о родительском комитете</w:t>
            </w:r>
          </w:p>
          <w:p w:rsidR="00073315" w:rsidRPr="00152317" w:rsidRDefault="00073315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 xml:space="preserve">положением об общем собрании </w:t>
            </w:r>
            <w:r w:rsidR="00BC7103" w:rsidRPr="00152317">
              <w:rPr>
                <w:color w:val="000000" w:themeColor="text1"/>
                <w:sz w:val="24"/>
                <w:szCs w:val="24"/>
              </w:rPr>
              <w:t>трудового колле</w:t>
            </w:r>
            <w:r w:rsidR="00BC7103" w:rsidRPr="00152317">
              <w:rPr>
                <w:color w:val="000000" w:themeColor="text1"/>
                <w:sz w:val="24"/>
                <w:szCs w:val="24"/>
              </w:rPr>
              <w:t>к</w:t>
            </w:r>
            <w:r w:rsidR="00BC7103" w:rsidRPr="00152317">
              <w:rPr>
                <w:color w:val="000000" w:themeColor="text1"/>
                <w:sz w:val="24"/>
                <w:szCs w:val="24"/>
              </w:rPr>
              <w:t>тива</w:t>
            </w:r>
          </w:p>
          <w:p w:rsidR="00660AE1" w:rsidRPr="00152317" w:rsidRDefault="00660AE1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положение об Управляющем Совете</w:t>
            </w:r>
          </w:p>
          <w:p w:rsidR="00BC7103" w:rsidRPr="00152317" w:rsidRDefault="00BC7103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положение о внутренней системе оценки к</w:t>
            </w:r>
            <w:r w:rsidRPr="00152317">
              <w:rPr>
                <w:color w:val="000000" w:themeColor="text1"/>
                <w:sz w:val="24"/>
                <w:szCs w:val="24"/>
              </w:rPr>
              <w:t>а</w:t>
            </w:r>
            <w:r w:rsidRPr="00152317">
              <w:rPr>
                <w:color w:val="000000" w:themeColor="text1"/>
                <w:sz w:val="24"/>
                <w:szCs w:val="24"/>
              </w:rPr>
              <w:t>чества</w:t>
            </w:r>
          </w:p>
          <w:p w:rsidR="00BC7103" w:rsidRPr="00152317" w:rsidRDefault="00BC7103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 xml:space="preserve">положение о </w:t>
            </w:r>
            <w:proofErr w:type="spellStart"/>
            <w:r w:rsidRPr="00152317">
              <w:rPr>
                <w:color w:val="000000" w:themeColor="text1"/>
                <w:sz w:val="24"/>
                <w:szCs w:val="24"/>
              </w:rPr>
              <w:t>логопункте</w:t>
            </w:r>
            <w:proofErr w:type="spellEnd"/>
          </w:p>
          <w:p w:rsidR="00BC7103" w:rsidRPr="00152317" w:rsidRDefault="00BC7103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положение о дополнител</w:t>
            </w:r>
            <w:r w:rsidR="0066777C" w:rsidRPr="00152317">
              <w:rPr>
                <w:color w:val="000000" w:themeColor="text1"/>
                <w:sz w:val="24"/>
                <w:szCs w:val="24"/>
              </w:rPr>
              <w:t>ьном образовании в МКДОУ д/с № 4</w:t>
            </w:r>
            <w:r w:rsidRPr="00152317">
              <w:rPr>
                <w:color w:val="000000" w:themeColor="text1"/>
                <w:sz w:val="24"/>
                <w:szCs w:val="24"/>
              </w:rPr>
              <w:t xml:space="preserve"> с.</w:t>
            </w:r>
            <w:r w:rsidR="00BF6637" w:rsidRPr="00152317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52317">
              <w:rPr>
                <w:color w:val="000000" w:themeColor="text1"/>
                <w:sz w:val="24"/>
                <w:szCs w:val="24"/>
              </w:rPr>
              <w:t>Арзгир</w:t>
            </w:r>
          </w:p>
          <w:p w:rsidR="00BF6637" w:rsidRPr="00152317" w:rsidRDefault="00BF6637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положение о группе оздоровительной напра</w:t>
            </w:r>
            <w:r w:rsidRPr="00152317">
              <w:rPr>
                <w:color w:val="000000" w:themeColor="text1"/>
                <w:sz w:val="24"/>
                <w:szCs w:val="24"/>
              </w:rPr>
              <w:t>в</w:t>
            </w:r>
            <w:r w:rsidRPr="00152317">
              <w:rPr>
                <w:color w:val="000000" w:themeColor="text1"/>
                <w:sz w:val="24"/>
                <w:szCs w:val="24"/>
              </w:rPr>
              <w:t>ленн</w:t>
            </w:r>
            <w:r w:rsidRPr="00152317">
              <w:rPr>
                <w:color w:val="000000" w:themeColor="text1"/>
                <w:sz w:val="24"/>
                <w:szCs w:val="24"/>
              </w:rPr>
              <w:t>о</w:t>
            </w:r>
            <w:r w:rsidRPr="00152317">
              <w:rPr>
                <w:color w:val="000000" w:themeColor="text1"/>
                <w:sz w:val="24"/>
                <w:szCs w:val="24"/>
              </w:rPr>
              <w:t>сти</w:t>
            </w:r>
          </w:p>
          <w:p w:rsidR="00BF6637" w:rsidRPr="00152317" w:rsidRDefault="00BF6637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положение о консультативном пункте</w:t>
            </w:r>
          </w:p>
          <w:p w:rsidR="00BF6637" w:rsidRPr="00152317" w:rsidRDefault="00BF6637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положение об оплате труда</w:t>
            </w:r>
          </w:p>
          <w:p w:rsidR="00BF6637" w:rsidRPr="00152317" w:rsidRDefault="00BF6637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положение о стимулирующих выплатах</w:t>
            </w:r>
          </w:p>
          <w:p w:rsidR="00BC7103" w:rsidRPr="00152317" w:rsidRDefault="00BC7103" w:rsidP="00152317">
            <w:pPr>
              <w:pStyle w:val="a6"/>
              <w:numPr>
                <w:ilvl w:val="0"/>
                <w:numId w:val="35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152317">
              <w:rPr>
                <w:color w:val="000000" w:themeColor="text1"/>
                <w:sz w:val="24"/>
                <w:szCs w:val="24"/>
              </w:rPr>
              <w:t>об официальном сайте</w:t>
            </w:r>
          </w:p>
        </w:tc>
      </w:tr>
      <w:tr w:rsidR="00073315" w:rsidRPr="00A3708B" w:rsidTr="00BC7103">
        <w:tc>
          <w:tcPr>
            <w:tcW w:w="10073" w:type="dxa"/>
            <w:gridSpan w:val="3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660AE1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2.4. Перечень лицензий на право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ведения образовательной деятельности:</w:t>
            </w:r>
          </w:p>
        </w:tc>
      </w:tr>
      <w:tr w:rsidR="00073315" w:rsidRPr="00A3708B" w:rsidTr="00BC7103">
        <w:tc>
          <w:tcPr>
            <w:tcW w:w="4625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указанием                  реквизитов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(действующей)</w:t>
            </w:r>
          </w:p>
        </w:tc>
        <w:tc>
          <w:tcPr>
            <w:tcW w:w="5448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552506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Серия  26Л01 №0002054, </w:t>
            </w:r>
            <w:proofErr w:type="gramStart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регистрационный</w:t>
            </w:r>
            <w:proofErr w:type="gramEnd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5800  от 13.04.2017 выданная Министерством образования и молодежной политики Ставропольского края,                                        бессрочно</w:t>
            </w:r>
          </w:p>
        </w:tc>
      </w:tr>
    </w:tbl>
    <w:p w:rsidR="00BC7103" w:rsidRPr="00A3708B" w:rsidRDefault="00BC7103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Вывод: 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все нормативные локальные акты в части содержания, организации образовательного процесса в ДОУ имеются в наличии.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       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1.3. Структура образовательного учреждения и система его управления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90"/>
        <w:gridCol w:w="8083"/>
      </w:tblGrid>
      <w:tr w:rsidR="00073315" w:rsidRPr="00A3708B" w:rsidTr="00496892">
        <w:trPr>
          <w:trHeight w:val="2722"/>
        </w:trPr>
        <w:tc>
          <w:tcPr>
            <w:tcW w:w="19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Каково распред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ление администр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тивных обязанн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стей в педагогич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ском коллективе</w:t>
            </w:r>
          </w:p>
        </w:tc>
        <w:tc>
          <w:tcPr>
            <w:tcW w:w="808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Заведующий осуществляет общее руководство по оптимизации деятельности управленческого аппарата </w:t>
            </w:r>
            <w:r w:rsidR="0066777C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МКДОУ д/с № 4</w:t>
            </w:r>
            <w:r w:rsidR="0049689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  <w:r w:rsidR="00660AE1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9689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Арзгир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основе плана работы, обеспечивает регулирование и коррекцию по всем направлениям деятельн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сти.</w:t>
            </w:r>
          </w:p>
          <w:p w:rsidR="00073315" w:rsidRPr="00A3708B" w:rsidRDefault="005915D8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 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ведет контрольно-аналитическую деятельность по м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ниторингу качества образования и здоровьесбережения детей; планирует о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ганизацию всей методической работы.</w:t>
            </w:r>
          </w:p>
          <w:p w:rsidR="00073315" w:rsidRPr="00A3708B" w:rsidRDefault="005915D8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</w:t>
            </w:r>
            <w:r w:rsidR="007B1F43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авхоз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ведет качественное обеспечение  материально-технической  базы   в полном  соответствии  с  целями и задачами ДОУ; осуществляет хозяйстве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ную деятельность в учреждении.</w:t>
            </w:r>
          </w:p>
          <w:p w:rsidR="00073315" w:rsidRPr="00A3708B" w:rsidRDefault="00496892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ицинская 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сестра отвечает за проведение </w:t>
            </w:r>
            <w:proofErr w:type="gramStart"/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медицинской</w:t>
            </w:r>
            <w:proofErr w:type="gramEnd"/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оздоровительной работы в учреждении.</w:t>
            </w:r>
          </w:p>
        </w:tc>
      </w:tr>
      <w:tr w:rsidR="00496892" w:rsidRPr="00A3708B" w:rsidTr="00496892">
        <w:trPr>
          <w:trHeight w:val="1954"/>
        </w:trPr>
        <w:tc>
          <w:tcPr>
            <w:tcW w:w="19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6892" w:rsidRPr="00A3708B" w:rsidRDefault="00496892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Каковы основные формы </w:t>
            </w:r>
            <w:proofErr w:type="gramStart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координ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  деятельности аппарата управл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образовател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ного учреждения</w:t>
            </w:r>
            <w:proofErr w:type="gramEnd"/>
          </w:p>
        </w:tc>
        <w:tc>
          <w:tcPr>
            <w:tcW w:w="808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6892" w:rsidRPr="00A3708B" w:rsidRDefault="00496892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Основными формами координации деятельности аппарата управления явл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ются:</w:t>
            </w:r>
          </w:p>
          <w:p w:rsidR="00496892" w:rsidRPr="00A50806" w:rsidRDefault="00496892" w:rsidP="00A50806">
            <w:pPr>
              <w:pStyle w:val="a6"/>
              <w:numPr>
                <w:ilvl w:val="0"/>
                <w:numId w:val="3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общее собрание трудового коллектива</w:t>
            </w:r>
          </w:p>
          <w:p w:rsidR="00496892" w:rsidRPr="00A50806" w:rsidRDefault="00496892" w:rsidP="00A50806">
            <w:pPr>
              <w:pStyle w:val="a6"/>
              <w:numPr>
                <w:ilvl w:val="0"/>
                <w:numId w:val="3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педагогический совет</w:t>
            </w:r>
          </w:p>
          <w:p w:rsidR="00496892" w:rsidRPr="00A50806" w:rsidRDefault="00496892" w:rsidP="00A50806">
            <w:pPr>
              <w:pStyle w:val="a6"/>
              <w:numPr>
                <w:ilvl w:val="0"/>
                <w:numId w:val="3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496892" w:rsidRPr="00A50806" w:rsidRDefault="00496892" w:rsidP="00A50806">
            <w:pPr>
              <w:pStyle w:val="a6"/>
              <w:numPr>
                <w:ilvl w:val="0"/>
                <w:numId w:val="3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управляющий совет ДОУ</w:t>
            </w:r>
          </w:p>
          <w:p w:rsidR="00496892" w:rsidRPr="00A50806" w:rsidRDefault="00496892" w:rsidP="00A50806">
            <w:pPr>
              <w:pStyle w:val="a6"/>
              <w:numPr>
                <w:ilvl w:val="0"/>
                <w:numId w:val="33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профсоюзный комитет</w:t>
            </w:r>
          </w:p>
        </w:tc>
      </w:tr>
      <w:tr w:rsidR="00073315" w:rsidRPr="00A3708B" w:rsidTr="00496892">
        <w:trPr>
          <w:trHeight w:val="2041"/>
        </w:trPr>
        <w:tc>
          <w:tcPr>
            <w:tcW w:w="19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496892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Организационная структура системы управления, орг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низация методич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ской работы в п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дагогическом ко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лективе</w:t>
            </w:r>
          </w:p>
        </w:tc>
        <w:tc>
          <w:tcPr>
            <w:tcW w:w="808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6892" w:rsidRPr="00A50806" w:rsidRDefault="00496892" w:rsidP="00A50806">
            <w:pPr>
              <w:pStyle w:val="a6"/>
              <w:numPr>
                <w:ilvl w:val="0"/>
                <w:numId w:val="3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 xml:space="preserve">Заведующий </w:t>
            </w:r>
          </w:p>
          <w:p w:rsidR="00496892" w:rsidRPr="00A50806" w:rsidRDefault="0066777C" w:rsidP="00A50806">
            <w:pPr>
              <w:pStyle w:val="a6"/>
              <w:numPr>
                <w:ilvl w:val="0"/>
                <w:numId w:val="3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Старший воспитатель</w:t>
            </w:r>
          </w:p>
          <w:p w:rsidR="00496892" w:rsidRPr="00A50806" w:rsidRDefault="00496892" w:rsidP="00A50806">
            <w:pPr>
              <w:pStyle w:val="a6"/>
              <w:numPr>
                <w:ilvl w:val="0"/>
                <w:numId w:val="3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Медицинская сестра     </w:t>
            </w:r>
          </w:p>
          <w:p w:rsidR="0066777C" w:rsidRPr="00A50806" w:rsidRDefault="00496892" w:rsidP="00A50806">
            <w:pPr>
              <w:pStyle w:val="a6"/>
              <w:numPr>
                <w:ilvl w:val="0"/>
                <w:numId w:val="3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Воспитатели</w:t>
            </w:r>
          </w:p>
          <w:p w:rsidR="00496892" w:rsidRPr="00A50806" w:rsidRDefault="00552506" w:rsidP="00A50806">
            <w:pPr>
              <w:pStyle w:val="a6"/>
              <w:numPr>
                <w:ilvl w:val="0"/>
                <w:numId w:val="3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Завхоз</w:t>
            </w:r>
          </w:p>
          <w:p w:rsidR="00496892" w:rsidRPr="00A50806" w:rsidRDefault="00496892" w:rsidP="00A50806">
            <w:pPr>
              <w:pStyle w:val="a6"/>
              <w:numPr>
                <w:ilvl w:val="0"/>
                <w:numId w:val="3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Младший обслуживающий персонал</w:t>
            </w:r>
          </w:p>
          <w:p w:rsidR="00073315" w:rsidRPr="00A50806" w:rsidRDefault="00496892" w:rsidP="00A50806">
            <w:pPr>
              <w:pStyle w:val="a6"/>
              <w:numPr>
                <w:ilvl w:val="0"/>
                <w:numId w:val="32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Дети, родители.</w:t>
            </w:r>
          </w:p>
        </w:tc>
      </w:tr>
      <w:tr w:rsidR="00073315" w:rsidRPr="00A3708B" w:rsidTr="00496892">
        <w:trPr>
          <w:trHeight w:val="4755"/>
        </w:trPr>
        <w:tc>
          <w:tcPr>
            <w:tcW w:w="199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6892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="0049689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Какова организ</w:t>
            </w:r>
            <w:r w:rsidR="0049689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49689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ционная структура системы управл</w:t>
            </w:r>
            <w:r w:rsidR="0049689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49689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ния, где показаны все субъекты управления.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8083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496892" w:rsidRPr="00A3708B" w:rsidRDefault="00496892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Непосредственное управление ДОУ осуществляет отдел образования админ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страции Арзгирского муниципального  района Ставропольского края.</w:t>
            </w:r>
          </w:p>
          <w:p w:rsidR="00496892" w:rsidRPr="00A3708B" w:rsidRDefault="00496892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Также активное влияние на деятельность ДОУ оказывают Профсоюз рабо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ников образования.</w:t>
            </w:r>
          </w:p>
          <w:p w:rsidR="00496892" w:rsidRPr="00A3708B" w:rsidRDefault="00496892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состав органов самоуправления ДОУ входят: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Общее собрание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Педагогический совет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Профсоюзный комитет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7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Родительский комитет</w:t>
            </w:r>
          </w:p>
          <w:p w:rsidR="00660AE1" w:rsidRPr="00A3708B" w:rsidRDefault="00496892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Руководит образовательным учреждением </w:t>
            </w:r>
            <w:r w:rsidR="00BA30AC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Федосова Марина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Петровна </w:t>
            </w:r>
          </w:p>
          <w:p w:rsidR="00496892" w:rsidRPr="00A3708B" w:rsidRDefault="00496892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Руководство дошкольным образовательным учреждением регламентируется нормативно – правовыми и локальными документами.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Федеральным законом  «Об образовании в Российской Федерации».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Федеральным законом  «Об основных гарантиях прав ребенка Росси</w:t>
            </w:r>
            <w:r w:rsidRPr="000D3D65">
              <w:rPr>
                <w:color w:val="000000" w:themeColor="text1"/>
                <w:sz w:val="24"/>
                <w:szCs w:val="24"/>
              </w:rPr>
              <w:t>й</w:t>
            </w:r>
            <w:r w:rsidRPr="000D3D65">
              <w:rPr>
                <w:color w:val="000000" w:themeColor="text1"/>
                <w:sz w:val="24"/>
                <w:szCs w:val="24"/>
              </w:rPr>
              <w:t>ской Федерации».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Конвенцией ООН о правах ребенка.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Санитарно — эпидемиологическими правилами и нормативами для ДОУ.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Уставом  ДОУ.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Договором между ДОУ  и родителями.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Договором между ДОУ  и Учредителем</w:t>
            </w:r>
            <w:r w:rsidRPr="000D3D65">
              <w:rPr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Трудовыми договорами между администрацией и работниками.</w:t>
            </w:r>
          </w:p>
          <w:p w:rsidR="00496892" w:rsidRPr="000D3D65" w:rsidRDefault="00496892" w:rsidP="000D3D65">
            <w:pPr>
              <w:pStyle w:val="a6"/>
              <w:numPr>
                <w:ilvl w:val="0"/>
                <w:numId w:val="28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0D3D65">
              <w:rPr>
                <w:color w:val="000000" w:themeColor="text1"/>
                <w:sz w:val="24"/>
                <w:szCs w:val="24"/>
              </w:rPr>
              <w:t>Правилами внутреннего трудового распорядка.</w:t>
            </w:r>
          </w:p>
          <w:p w:rsidR="00073315" w:rsidRPr="00A3708B" w:rsidRDefault="00D71A5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также локальными актами в соответствии с российским законодательством</w:t>
            </w:r>
          </w:p>
        </w:tc>
      </w:tr>
    </w:tbl>
    <w:p w:rsidR="00D71A55" w:rsidRPr="00A3708B" w:rsidRDefault="00D71A5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Система управления </w:t>
      </w:r>
      <w:r w:rsidR="00BA30AC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МКДОУ д/с №4</w:t>
      </w:r>
      <w:r w:rsidR="00D71A5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</w:t>
      </w:r>
      <w:r w:rsidR="00660AE1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1A5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Арзгир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 ведется в соответствие с  существующей нормативно-правовой базой  всех уровней управления дошкольным образованием, со структурой управления и имеет  положительную  динамику результативности управления.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D71A55"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Содержание образовательной деятельности и характеристика  воспитательно-образовательного процесса </w:t>
      </w:r>
    </w:p>
    <w:p w:rsidR="00D71A5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ДОУ реализуются современные образовательные программы </w:t>
      </w:r>
      <w:r w:rsidR="00660AE1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дошкольного образования 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м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тодики дошкольного образования, используются информационные технологии, создана ко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плексная система планирования образовательной деятельности с учетом направленности реал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зуемой образовательной программы, возрастных особенностей воспитанников, которая позвол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ет поддерживать качество подготовки воспитанников к школе на достаточно высоком уровне. </w:t>
      </w:r>
      <w:r w:rsidR="00D71A5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Содержание образовательного процесса в </w:t>
      </w:r>
      <w:r w:rsidR="00BA30AC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МКДОУ д/с №4</w:t>
      </w:r>
      <w:r w:rsidR="00D71A5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</w:t>
      </w:r>
      <w:r w:rsidR="00660AE1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71A5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Арзгир определяется образовател</w:t>
      </w:r>
      <w:r w:rsidR="00D71A5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="00D71A5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ной программой дошкольного образования, разрабатываемой, принимаемой и реализуемой им самостоятельно в соответствии с федеральным государственным образовательным стандартом дошкольного образования, основной общеобразовательной программы дошкольного образов</w:t>
      </w:r>
      <w:r w:rsidR="00D71A5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D71A5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ния, рекомендованной Министерством образования Российской Федерации.</w:t>
      </w:r>
    </w:p>
    <w:p w:rsidR="00073315" w:rsidRPr="00A3708B" w:rsidRDefault="00D71A5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Основная образовательная программа </w:t>
      </w:r>
      <w:r w:rsidR="004D7E3E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МКДОУ д/с №4 с.</w:t>
      </w:r>
      <w:r w:rsidR="00660AE1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D7E3E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Арзгир 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разработана на основе образов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тельной программы «От рождения до школы» под редакцией Н.Е.Вераксы, Т.С.Комаровой, М.А.Васильевой. 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программы соответствует основным положениям возрастной пс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хологии и дошкольной педагогики; выстроено с учетом принципа интеграции образовательных областей в соответствии с возрастными возможностями и особенностями воспитанников, спец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фикой и возможностями образовательных областей.</w:t>
      </w:r>
    </w:p>
    <w:p w:rsidR="00073315" w:rsidRPr="00A3708B" w:rsidRDefault="00BA30AC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предусматривает решение программных образовательных задач в совместной де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тельности взрослого и детей и самостоятельной деятельности детей не только в рамках неп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средственно образовательной деятельности, но и при проведении режимных моментов в соотве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ствии со спецификой дошкольного образования. Программа составлена в соответствии с образ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вательными областями: «Физическое развитие», «Социально-коммуникативное развитие», «П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знавательное развитие», «Художественно-эстетическое развитие», «Речевое развитие». Реализ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ция каждого направления предполагает решение специфических задач во всех видах детской деятельности, имеющих место в режиме дня дошкольного учреждения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356DDD" w:rsidRPr="00A3708B" w:rsidRDefault="00BA30AC" w:rsidP="00D86292">
      <w:pPr>
        <w:pStyle w:val="a5"/>
        <w:shd w:val="clear" w:color="auto" w:fill="FFFFFF"/>
        <w:spacing w:after="0"/>
        <w:jc w:val="both"/>
        <w:rPr>
          <w:color w:val="000000" w:themeColor="text1"/>
        </w:rPr>
      </w:pPr>
      <w:r w:rsidRPr="00A3708B">
        <w:rPr>
          <w:color w:val="000000" w:themeColor="text1"/>
        </w:rPr>
        <w:t>Комплексная программа:</w:t>
      </w:r>
    </w:p>
    <w:p w:rsidR="00BA30AC" w:rsidRPr="00A3708B" w:rsidRDefault="00356DDD" w:rsidP="00D86292">
      <w:pPr>
        <w:pStyle w:val="a5"/>
        <w:shd w:val="clear" w:color="auto" w:fill="FFFFFF"/>
        <w:spacing w:after="0"/>
        <w:jc w:val="both"/>
        <w:rPr>
          <w:b/>
          <w:color w:val="000000" w:themeColor="text1"/>
        </w:rPr>
      </w:pPr>
      <w:r w:rsidRPr="00A3708B">
        <w:rPr>
          <w:color w:val="000000" w:themeColor="text1"/>
        </w:rPr>
        <w:t xml:space="preserve"> «Детство»</w:t>
      </w:r>
      <w:r w:rsidR="00BA30AC" w:rsidRPr="00A3708B">
        <w:rPr>
          <w:color w:val="000000" w:themeColor="text1"/>
        </w:rPr>
        <w:t xml:space="preserve"> В. И. Логинова, Т. И. Бабаева, З.А.Михайлова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Парциальные </w:t>
      </w:r>
      <w:r w:rsidRPr="00A3708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программы:</w:t>
      </w:r>
    </w:p>
    <w:p w:rsidR="00073315" w:rsidRPr="00A3708B" w:rsidRDefault="00356DDD" w:rsidP="00D86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"Развитие речи у детей дошкольного возраста" О.С. Ушакова;</w:t>
      </w:r>
    </w:p>
    <w:p w:rsidR="00356DDD" w:rsidRPr="00A3708B" w:rsidRDefault="00356DDD" w:rsidP="00D86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«Математика в детском саду» В.П. Новикова;</w:t>
      </w:r>
    </w:p>
    <w:p w:rsidR="00356DDD" w:rsidRPr="00A3708B" w:rsidRDefault="00356DDD" w:rsidP="00D862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«Ребенок в мире поиска»  </w:t>
      </w:r>
      <w:proofErr w:type="spellStart"/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О.В.Дыбина</w:t>
      </w:r>
      <w:proofErr w:type="spellEnd"/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56DDD" w:rsidRPr="00A3708B" w:rsidRDefault="00356DDD" w:rsidP="00D86292">
      <w:pPr>
        <w:pStyle w:val="4"/>
        <w:shd w:val="clear" w:color="auto" w:fill="FFFFFF"/>
        <w:spacing w:before="0"/>
        <w:jc w:val="both"/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</w:pPr>
      <w:r w:rsidRPr="00A3708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«Умка» — ТРИЗ  Л.М. Курбатова</w:t>
      </w:r>
      <w:proofErr w:type="gramStart"/>
      <w:r w:rsidRPr="00A3708B">
        <w:rPr>
          <w:rFonts w:ascii="Times New Roman" w:hAnsi="Times New Roman" w:cs="Times New Roman"/>
          <w:b w:val="0"/>
          <w:i w:val="0"/>
          <w:color w:val="000000" w:themeColor="text1"/>
          <w:sz w:val="24"/>
          <w:szCs w:val="24"/>
        </w:rPr>
        <w:t xml:space="preserve"> ;</w:t>
      </w:r>
      <w:proofErr w:type="gramEnd"/>
    </w:p>
    <w:p w:rsidR="00356DDD" w:rsidRPr="00A3708B" w:rsidRDefault="00356DDD" w:rsidP="00D8629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08B">
        <w:rPr>
          <w:rStyle w:val="a4"/>
          <w:rFonts w:ascii="Times New Roman" w:hAnsi="Times New Roman" w:cs="Times New Roman"/>
          <w:b w:val="0"/>
          <w:bCs w:val="0"/>
          <w:iCs/>
          <w:color w:val="000000" w:themeColor="text1"/>
          <w:sz w:val="24"/>
          <w:szCs w:val="24"/>
        </w:rPr>
        <w:t xml:space="preserve"> «Театр - творчество – дети»</w:t>
      </w:r>
      <w:r w:rsidRPr="00A3708B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Н. Ф. Сорокина;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«Основы безопасности детей </w:t>
      </w:r>
      <w:r w:rsidR="00356DDD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дошкольного возраста»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О.Л. Князева, Р.Б. </w:t>
      </w:r>
      <w:proofErr w:type="spellStart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Стерки</w:t>
      </w:r>
      <w:r w:rsidR="00356DDD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spellEnd"/>
      <w:r w:rsidR="00356DDD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356DDD" w:rsidRPr="00A3708B" w:rsidRDefault="00356DDD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«Красота – Радость - Творчество» Т. С. Комарова;</w:t>
      </w:r>
    </w:p>
    <w:p w:rsidR="00D71A55" w:rsidRPr="00A3708B" w:rsidRDefault="00356DDD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«Цветные ладошки» И.А.Лыкова;</w:t>
      </w:r>
    </w:p>
    <w:p w:rsidR="00356DDD" w:rsidRPr="00A3708B" w:rsidRDefault="00356DDD" w:rsidP="00D86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«Конструирование и ручной труд в детском саду» Л. В. </w:t>
      </w:r>
      <w:proofErr w:type="spellStart"/>
      <w:r w:rsidRPr="00A370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Куцакова</w:t>
      </w:r>
      <w:proofErr w:type="spellEnd"/>
      <w:r w:rsidRPr="00A3708B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;</w:t>
      </w:r>
    </w:p>
    <w:p w:rsidR="00356DDD" w:rsidRPr="00A3708B" w:rsidRDefault="00356DDD" w:rsidP="00D8629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«Будь здоров, дошкольник" </w:t>
      </w:r>
      <w:r w:rsidRPr="00A3708B">
        <w:rPr>
          <w:rStyle w:val="apple-converted-space"/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 </w:t>
      </w:r>
      <w:proofErr w:type="spellStart"/>
      <w:r w:rsidRPr="00A3708B">
        <w:rPr>
          <w:rStyle w:val="apple-converted-space"/>
          <w:rFonts w:ascii="Times New Roman" w:eastAsiaTheme="majorEastAsia" w:hAnsi="Times New Roman" w:cs="Times New Roman"/>
          <w:bCs/>
          <w:color w:val="000000" w:themeColor="text1"/>
          <w:sz w:val="24"/>
          <w:szCs w:val="24"/>
        </w:rPr>
        <w:t>Т.Э.</w:t>
      </w:r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Токаева</w:t>
      </w:r>
      <w:proofErr w:type="spellEnd"/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356DDD" w:rsidRPr="00A3708B" w:rsidRDefault="00356DDD" w:rsidP="00D8629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«Физическая культура в д.с.» </w:t>
      </w:r>
      <w:proofErr w:type="spellStart"/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Л.И.Пензулаева</w:t>
      </w:r>
      <w:proofErr w:type="spellEnd"/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E0A47" w:rsidRPr="00A3708B" w:rsidRDefault="00D71A5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«Приобщение детей к истокам русской народной культуры» О.Л. Князева, М.Д. </w:t>
      </w:r>
      <w:proofErr w:type="spellStart"/>
      <w:r w:rsidRPr="00A37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Маханева</w:t>
      </w:r>
      <w:proofErr w:type="spellEnd"/>
      <w:r w:rsidR="00356DDD" w:rsidRPr="00A37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FE0A47" w:rsidRPr="00A3708B" w:rsidRDefault="00FE0A47" w:rsidP="00D862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7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« Мы живем в России»   </w:t>
      </w:r>
      <w:proofErr w:type="spellStart"/>
      <w:r w:rsidRPr="00A37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Н.Г.Зеленова</w:t>
      </w:r>
      <w:proofErr w:type="spellEnd"/>
      <w:r w:rsidRPr="00A3708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:rsidR="00356DDD" w:rsidRPr="00A3708B" w:rsidRDefault="00356DDD" w:rsidP="00D86292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«Мы» - программа экологического развития  Н.Кондратьева;</w:t>
      </w:r>
    </w:p>
    <w:p w:rsidR="00FE0A47" w:rsidRPr="00A3708B" w:rsidRDefault="00FE0A47" w:rsidP="00D86292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«Программа и методические рекомендации по обучению детей правилам дорожного движения в дошкольном учреждении», Р.М.Литвинова</w:t>
      </w:r>
      <w:r w:rsidR="00356DDD" w:rsidRPr="00A3708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E0A47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Педагогические технологии:</w:t>
      </w:r>
    </w:p>
    <w:p w:rsidR="00073315" w:rsidRPr="000D3D65" w:rsidRDefault="00073315" w:rsidP="000D3D65">
      <w:pPr>
        <w:pStyle w:val="a6"/>
        <w:numPr>
          <w:ilvl w:val="0"/>
          <w:numId w:val="29"/>
        </w:numPr>
        <w:jc w:val="both"/>
        <w:rPr>
          <w:color w:val="000000" w:themeColor="text1"/>
          <w:sz w:val="24"/>
          <w:szCs w:val="24"/>
        </w:rPr>
      </w:pPr>
      <w:r w:rsidRPr="000D3D65">
        <w:rPr>
          <w:color w:val="000000" w:themeColor="text1"/>
          <w:sz w:val="24"/>
          <w:szCs w:val="24"/>
        </w:rPr>
        <w:t>проектный метод</w:t>
      </w:r>
    </w:p>
    <w:p w:rsidR="00073315" w:rsidRPr="000D3D65" w:rsidRDefault="00073315" w:rsidP="000D3D65">
      <w:pPr>
        <w:pStyle w:val="a6"/>
        <w:numPr>
          <w:ilvl w:val="0"/>
          <w:numId w:val="29"/>
        </w:numPr>
        <w:jc w:val="both"/>
        <w:rPr>
          <w:color w:val="000000" w:themeColor="text1"/>
          <w:sz w:val="24"/>
          <w:szCs w:val="24"/>
        </w:rPr>
      </w:pPr>
      <w:r w:rsidRPr="000D3D65">
        <w:rPr>
          <w:color w:val="000000" w:themeColor="text1"/>
          <w:sz w:val="24"/>
          <w:szCs w:val="24"/>
        </w:rPr>
        <w:t>интегрированный подход</w:t>
      </w:r>
    </w:p>
    <w:p w:rsidR="00073315" w:rsidRPr="000D3D65" w:rsidRDefault="00073315" w:rsidP="000D3D65">
      <w:pPr>
        <w:pStyle w:val="a6"/>
        <w:numPr>
          <w:ilvl w:val="0"/>
          <w:numId w:val="29"/>
        </w:numPr>
        <w:jc w:val="both"/>
        <w:rPr>
          <w:color w:val="000000" w:themeColor="text1"/>
          <w:sz w:val="24"/>
          <w:szCs w:val="24"/>
        </w:rPr>
      </w:pPr>
      <w:r w:rsidRPr="000D3D65">
        <w:rPr>
          <w:color w:val="000000" w:themeColor="text1"/>
          <w:sz w:val="24"/>
          <w:szCs w:val="24"/>
        </w:rPr>
        <w:t>проблемный метод обучения</w:t>
      </w:r>
    </w:p>
    <w:p w:rsidR="00073315" w:rsidRPr="000D3D65" w:rsidRDefault="00073315" w:rsidP="000D3D65">
      <w:pPr>
        <w:pStyle w:val="a6"/>
        <w:numPr>
          <w:ilvl w:val="0"/>
          <w:numId w:val="29"/>
        </w:numPr>
        <w:jc w:val="both"/>
        <w:rPr>
          <w:color w:val="000000" w:themeColor="text1"/>
          <w:sz w:val="24"/>
          <w:szCs w:val="24"/>
        </w:rPr>
      </w:pPr>
      <w:r w:rsidRPr="000D3D65">
        <w:rPr>
          <w:color w:val="000000" w:themeColor="text1"/>
          <w:sz w:val="24"/>
          <w:szCs w:val="24"/>
        </w:rPr>
        <w:t>информационно-коммуникационные технологии.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 Дошкольное образовательное учреждение поддерживает прочные отношения с социальными учреждениями:</w:t>
      </w:r>
    </w:p>
    <w:p w:rsidR="00073315" w:rsidRPr="00A3708B" w:rsidRDefault="00356DDD" w:rsidP="00D86292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№1</w:t>
      </w:r>
      <w:r w:rsidR="00FE0A47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</w:t>
      </w:r>
      <w:r w:rsidR="00836A51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0A47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Арзгир</w:t>
      </w:r>
    </w:p>
    <w:p w:rsidR="00073315" w:rsidRPr="00A3708B" w:rsidRDefault="00FE0A47" w:rsidP="00D86292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Детско-юношеской спортивной школой</w:t>
      </w:r>
    </w:p>
    <w:p w:rsidR="00073315" w:rsidRPr="00A3708B" w:rsidRDefault="00073315" w:rsidP="00D86292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ГИБДД </w:t>
      </w:r>
      <w:r w:rsidR="00FE0A47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Арзгирского района</w:t>
      </w:r>
    </w:p>
    <w:p w:rsidR="00073315" w:rsidRPr="00A3708B" w:rsidRDefault="00FE0A47" w:rsidP="00D86292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Детской музыкальной школой</w:t>
      </w:r>
    </w:p>
    <w:p w:rsidR="00FE0A47" w:rsidRPr="00A3708B" w:rsidRDefault="00FE0A47" w:rsidP="00D86292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Районной поликлиникой</w:t>
      </w:r>
    </w:p>
    <w:p w:rsidR="00FE0A47" w:rsidRPr="00A3708B" w:rsidRDefault="00FE0A47" w:rsidP="00D86292">
      <w:pPr>
        <w:numPr>
          <w:ilvl w:val="0"/>
          <w:numId w:val="3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Районным домом культуры</w:t>
      </w:r>
    </w:p>
    <w:p w:rsidR="00073315" w:rsidRPr="00A3708B" w:rsidRDefault="00356DDD" w:rsidP="00D8629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МКДОУ </w:t>
      </w:r>
      <w:proofErr w:type="spellStart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</w:t>
      </w:r>
      <w:proofErr w:type="spellEnd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/с №</w:t>
      </w:r>
      <w:r w:rsidR="00B77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B779A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E0A47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="00FE0A47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.А</w:t>
      </w:r>
      <w:proofErr w:type="gramEnd"/>
      <w:r w:rsidR="00FE0A47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рзгир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осуществляет преемственность с 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МБОУ СОШ №1</w:t>
      </w:r>
      <w:r w:rsidR="0015231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с.Арзгир и </w:t>
      </w:r>
      <w:r w:rsidR="009D7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детско-юношеской спортивной школой с.Арзгир.</w:t>
      </w:r>
      <w:r w:rsidR="00FE0A47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Права и обязанности регулируются договором. С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вместно со школой разработан план мероприятий, предусматривающий тесный контакт воспит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телей и учителей начальной школы, воспитанников дошкольного учреждения и учеников перв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класса:</w:t>
      </w:r>
    </w:p>
    <w:p w:rsidR="00073315" w:rsidRPr="000D3D65" w:rsidRDefault="00073315" w:rsidP="000D3D65">
      <w:pPr>
        <w:pStyle w:val="a6"/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 w:rsidRPr="000D3D65">
        <w:rPr>
          <w:color w:val="000000" w:themeColor="text1"/>
          <w:sz w:val="24"/>
          <w:szCs w:val="24"/>
        </w:rPr>
        <w:t>Отслеживалась адаптация выпускников детского сада</w:t>
      </w:r>
    </w:p>
    <w:p w:rsidR="00073315" w:rsidRPr="000D3D65" w:rsidRDefault="00073315" w:rsidP="000D3D65">
      <w:pPr>
        <w:pStyle w:val="a6"/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 w:rsidRPr="000D3D65">
        <w:rPr>
          <w:color w:val="000000" w:themeColor="text1"/>
          <w:sz w:val="24"/>
          <w:szCs w:val="24"/>
        </w:rPr>
        <w:t>Проводилась диагностика готовности детей к школе</w:t>
      </w:r>
    </w:p>
    <w:p w:rsidR="00073315" w:rsidRPr="000D3D65" w:rsidRDefault="00073315" w:rsidP="000D3D65">
      <w:pPr>
        <w:pStyle w:val="a6"/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 w:rsidRPr="000D3D65">
        <w:rPr>
          <w:color w:val="000000" w:themeColor="text1"/>
          <w:sz w:val="24"/>
          <w:szCs w:val="24"/>
        </w:rPr>
        <w:t>Экскурсии различной направленности</w:t>
      </w:r>
    </w:p>
    <w:p w:rsidR="00073315" w:rsidRPr="000D3D65" w:rsidRDefault="00073315" w:rsidP="000D3D65">
      <w:pPr>
        <w:pStyle w:val="a6"/>
        <w:numPr>
          <w:ilvl w:val="0"/>
          <w:numId w:val="30"/>
        </w:numPr>
        <w:jc w:val="both"/>
        <w:rPr>
          <w:color w:val="000000" w:themeColor="text1"/>
          <w:sz w:val="24"/>
          <w:szCs w:val="24"/>
        </w:rPr>
      </w:pPr>
      <w:r w:rsidRPr="000D3D65">
        <w:rPr>
          <w:color w:val="000000" w:themeColor="text1"/>
          <w:sz w:val="24"/>
          <w:szCs w:val="24"/>
        </w:rPr>
        <w:t>Посещение дошкольниками  школьного   музея.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Воспитательно-образовательный проце</w:t>
      </w:r>
      <w:proofErr w:type="gramStart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 </w:t>
      </w:r>
      <w:r w:rsidR="003A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стр</w:t>
      </w:r>
      <w:proofErr w:type="gramEnd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оится на основе режима дня, утвержденного зав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дующим, который устанавливает распорядок бодрствования и сна, приема пищи, гигиенических и оздоровительных процедур, организацию непосредственной образовательной деятельности, прогулок и самостоятельной деятельности воспитанников.</w:t>
      </w:r>
    </w:p>
    <w:p w:rsidR="00073315" w:rsidRPr="00A3708B" w:rsidRDefault="00073315" w:rsidP="00D862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Планируя и осуществляя воспитательно-образовательный процесс, педагогический коллектив опирается на нормативные документы:</w:t>
      </w:r>
    </w:p>
    <w:p w:rsidR="00073315" w:rsidRPr="00A3708B" w:rsidRDefault="00073315" w:rsidP="00D86292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Федеральный закон от 29.12.2012 г. № 273-ФЗ «Об образовании в РФ»</w:t>
      </w:r>
    </w:p>
    <w:p w:rsidR="00073315" w:rsidRPr="00A3708B" w:rsidRDefault="00073315" w:rsidP="00D86292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Главного государственного санитарного врача РФ от05.2013 г. № 26 «Об утве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ждении Сан </w:t>
      </w:r>
      <w:proofErr w:type="spellStart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ПиН</w:t>
      </w:r>
      <w:proofErr w:type="spellEnd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2.4.1.3049-13 «Санитарно-эпидемиологические требования к устройству, с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держанию и организациирежима работы дошкольных образовательных организации</w:t>
      </w:r>
    </w:p>
    <w:p w:rsidR="00073315" w:rsidRPr="00A3708B" w:rsidRDefault="00073315" w:rsidP="00D86292">
      <w:pPr>
        <w:numPr>
          <w:ilvl w:val="0"/>
          <w:numId w:val="5"/>
        </w:numPr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 Минобрнауки РФ от 17.10.2013 г. №1155 «Об утверждении федерального государстве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ного образовательного стандарта дошкольного образования»</w:t>
      </w:r>
    </w:p>
    <w:p w:rsidR="00073315" w:rsidRPr="00A3708B" w:rsidRDefault="00073315" w:rsidP="00D862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Реализация плана предполагает учет принципа интеграции образовательных областей в соотве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ствии с возрастными возможностями и особенностями воспитанников, спецификой и возможн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стями образовательных областей. Реализация физического и художественно-эстетического 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E0DDB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правлений занимает не менее 7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0% общего времени, отведенного на НОД.</w:t>
      </w:r>
    </w:p>
    <w:p w:rsidR="00073315" w:rsidRPr="00A3708B" w:rsidRDefault="00073315" w:rsidP="00D862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формой работы в возрастных группах является занимательная деятельность: дидакт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ческие игры, игровые ситуации, экспериментирование, проектная деятельность, беседы и др.</w:t>
      </w:r>
    </w:p>
    <w:p w:rsidR="00073315" w:rsidRPr="00A3708B" w:rsidRDefault="00073315" w:rsidP="00D862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учебного года с сентября по  май.  В середине учебного года в январе уст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навливаются недельные каникулы. Во время каникул планируются занятия физического и худ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жественно-эстетического направлений.</w:t>
      </w:r>
    </w:p>
    <w:p w:rsidR="00073315" w:rsidRPr="00A3708B" w:rsidRDefault="00073315" w:rsidP="00D862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Образовательный процесс в детском саду предусматривал решение программных образовател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ных задач в рамках модели организации воспитательно-образовательного процесса: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5"/>
        <w:gridCol w:w="2522"/>
        <w:gridCol w:w="2506"/>
        <w:gridCol w:w="2410"/>
      </w:tblGrid>
      <w:tr w:rsidR="00073315" w:rsidRPr="00A3708B" w:rsidTr="00FE0A47">
        <w:tc>
          <w:tcPr>
            <w:tcW w:w="4500" w:type="dxa"/>
            <w:gridSpan w:val="2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Совместная деятельность детей и взрослого</w:t>
            </w:r>
          </w:p>
        </w:tc>
        <w:tc>
          <w:tcPr>
            <w:tcW w:w="2250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Самостоятельная де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тельность детей</w:t>
            </w:r>
          </w:p>
        </w:tc>
        <w:tc>
          <w:tcPr>
            <w:tcW w:w="2250" w:type="dxa"/>
            <w:vMerge w:val="restart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Взаимодействие с семьей, социальными партнерами</w:t>
            </w:r>
          </w:p>
        </w:tc>
      </w:tr>
      <w:tr w:rsidR="00073315" w:rsidRPr="00A3708B" w:rsidTr="00FE0A47">
        <w:tc>
          <w:tcPr>
            <w:tcW w:w="225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Непосредственная обр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зовательная деятел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ность</w:t>
            </w:r>
          </w:p>
        </w:tc>
        <w:tc>
          <w:tcPr>
            <w:tcW w:w="225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Образовательная де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тельность в режимных моментах</w:t>
            </w:r>
          </w:p>
        </w:tc>
        <w:tc>
          <w:tcPr>
            <w:tcW w:w="0" w:type="auto"/>
            <w:vMerge/>
            <w:vAlign w:val="center"/>
            <w:hideMark/>
          </w:tcPr>
          <w:p w:rsidR="00073315" w:rsidRPr="00A3708B" w:rsidRDefault="00073315" w:rsidP="00D862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3315" w:rsidRPr="00A3708B" w:rsidRDefault="00073315" w:rsidP="00D862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315" w:rsidRPr="00A3708B" w:rsidTr="00FE0A47">
        <w:tc>
          <w:tcPr>
            <w:tcW w:w="246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5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073315" w:rsidRPr="00A3708B" w:rsidRDefault="00073315" w:rsidP="00D862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Домашние задания воспитанникам ДОУ не задают.</w:t>
      </w:r>
    </w:p>
    <w:p w:rsidR="00073315" w:rsidRPr="00A3708B" w:rsidRDefault="00073315" w:rsidP="00D862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Доп</w:t>
      </w:r>
      <w:r w:rsidR="00154F4E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олнительное   образование  детей в  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ДОУ  </w:t>
      </w:r>
      <w:r w:rsidR="00FE0A47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проводится в форме кружковой работы на бе</w:t>
      </w:r>
      <w:r w:rsidR="00FE0A47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="00FE0A47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платной основе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Учебной перегрузки нет.</w:t>
      </w:r>
    </w:p>
    <w:p w:rsidR="00073315" w:rsidRPr="00A3708B" w:rsidRDefault="00073315" w:rsidP="00D8629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Организованная  в  ДОУ предметно-развивающая</w:t>
      </w:r>
      <w:r w:rsidR="00356DDD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среда инициирует познавательно-речевую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творческую активность детей, предоставляет ребенку свободу выбора форм активности, обесп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чивает содержание разных форм детской деятельности, безопасна и комфорта, соответствует 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тересам, потребностям возможностям каждого ребенка, обеспечивает гармоничное отношение ребенка с окружающим миром.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Взаимодействие с родителями коллектив ДОУ строит  на принципе сотрудничества. При этом решаются приоритетные задачи:</w:t>
      </w:r>
    </w:p>
    <w:p w:rsidR="00073315" w:rsidRPr="00B779A7" w:rsidRDefault="00073315" w:rsidP="00B779A7">
      <w:pPr>
        <w:pStyle w:val="a6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B779A7">
        <w:rPr>
          <w:color w:val="000000" w:themeColor="text1"/>
          <w:sz w:val="24"/>
          <w:szCs w:val="24"/>
        </w:rPr>
        <w:t>повышение педагогической культуры родителей;</w:t>
      </w:r>
    </w:p>
    <w:p w:rsidR="00073315" w:rsidRPr="00B779A7" w:rsidRDefault="00073315" w:rsidP="00B779A7">
      <w:pPr>
        <w:pStyle w:val="a6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B779A7">
        <w:rPr>
          <w:color w:val="000000" w:themeColor="text1"/>
          <w:sz w:val="24"/>
          <w:szCs w:val="24"/>
        </w:rPr>
        <w:t>приобщение родителей к участию в жизни детского сада;</w:t>
      </w:r>
    </w:p>
    <w:p w:rsidR="00073315" w:rsidRPr="00B779A7" w:rsidRDefault="00073315" w:rsidP="00B779A7">
      <w:pPr>
        <w:pStyle w:val="a6"/>
        <w:numPr>
          <w:ilvl w:val="0"/>
          <w:numId w:val="14"/>
        </w:numPr>
        <w:jc w:val="both"/>
        <w:rPr>
          <w:color w:val="000000" w:themeColor="text1"/>
          <w:sz w:val="24"/>
          <w:szCs w:val="24"/>
        </w:rPr>
      </w:pPr>
      <w:r w:rsidRPr="00B779A7">
        <w:rPr>
          <w:color w:val="000000" w:themeColor="text1"/>
          <w:sz w:val="24"/>
          <w:szCs w:val="24"/>
        </w:rPr>
        <w:t>изучение семьи и установление контактов с ее членами для согласования воспитательных воздействий на ребенка.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решения этих задач используются различные формы работы:</w:t>
      </w:r>
    </w:p>
    <w:p w:rsidR="00073315" w:rsidRPr="00A3708B" w:rsidRDefault="00073315" w:rsidP="00D86292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анкетирование;</w:t>
      </w:r>
    </w:p>
    <w:p w:rsidR="00073315" w:rsidRPr="00A3708B" w:rsidRDefault="00073315" w:rsidP="00D86292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наглядная информация;</w:t>
      </w:r>
    </w:p>
    <w:p w:rsidR="00073315" w:rsidRPr="00A3708B" w:rsidRDefault="00073315" w:rsidP="00D86292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выставки совместных работ;</w:t>
      </w:r>
    </w:p>
    <w:p w:rsidR="00073315" w:rsidRPr="00A3708B" w:rsidRDefault="00073315" w:rsidP="00D86292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групповые родительские собрания, консультации;</w:t>
      </w:r>
    </w:p>
    <w:p w:rsidR="00073315" w:rsidRPr="00A3708B" w:rsidRDefault="00073315" w:rsidP="00D86292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проведение совместных мероприятий для детей и родителей;</w:t>
      </w:r>
    </w:p>
    <w:p w:rsidR="00073315" w:rsidRPr="00A3708B" w:rsidRDefault="00073315" w:rsidP="00D86292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посещение открытых мероприятий и участие в них;</w:t>
      </w:r>
    </w:p>
    <w:p w:rsidR="00073315" w:rsidRPr="00A3708B" w:rsidRDefault="00073315" w:rsidP="00D86292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участие родителей в совместных, образовательных, творческих проектах;</w:t>
      </w:r>
    </w:p>
    <w:p w:rsidR="00073315" w:rsidRPr="00A3708B" w:rsidRDefault="00073315" w:rsidP="00D86292">
      <w:pPr>
        <w:numPr>
          <w:ilvl w:val="0"/>
          <w:numId w:val="7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заключение договоров с родителями вновь поступивших детей.</w:t>
      </w:r>
    </w:p>
    <w:p w:rsidR="001F0119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Работает консультативная служба специалистов: музыкального руководителя, медсестры</w:t>
      </w:r>
      <w:r w:rsidR="001F0119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учит</w:t>
      </w:r>
      <w:r w:rsidR="001F0119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="001F0119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ля-логопеда, инструктора по физической культуре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F0119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Образовательная деятельность осуществляется в процессе организации различных видов детской деятельности, образовательной деятельности, осуществляемой в ходе режимных моментов, с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мостоятельной деятельности, взаимодействия с семьями детей. 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В течение учебного года в методическом кабинете  организовывались постоянно действующие выставки новинок методической литературы, постоянно оформлялись информационные  стенды.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План  образовательной деятельности составлен в соответствии с современными дида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тическими, санитарными и методическими требованиями, содержание выстроено в соответствии с ФГОС </w:t>
      </w:r>
      <w:proofErr w:type="gramStart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При составлении плана учтены предельно допустимые нормы учебной нагрузки.</w:t>
      </w:r>
    </w:p>
    <w:p w:rsidR="00763A67" w:rsidRPr="00A3708B" w:rsidRDefault="00763A67" w:rsidP="00D86292">
      <w:pPr>
        <w:pStyle w:val="Default"/>
        <w:jc w:val="both"/>
        <w:rPr>
          <w:color w:val="000000" w:themeColor="text1"/>
        </w:rPr>
      </w:pPr>
    </w:p>
    <w:p w:rsidR="00763A67" w:rsidRPr="000D3D65" w:rsidRDefault="00763A67" w:rsidP="00D86292">
      <w:pPr>
        <w:pStyle w:val="Default"/>
        <w:jc w:val="both"/>
        <w:rPr>
          <w:b/>
          <w:color w:val="000000" w:themeColor="text1"/>
        </w:rPr>
      </w:pPr>
      <w:r w:rsidRPr="000D3D65">
        <w:rPr>
          <w:b/>
          <w:color w:val="000000" w:themeColor="text1"/>
        </w:rPr>
        <w:t>УСЛОВИЯ ОСУЩЕСТВЛЕНИЯ ОБРАЗОВАТЕЛЬНОГО ПРОЦЕССА</w:t>
      </w:r>
    </w:p>
    <w:p w:rsidR="00763A67" w:rsidRPr="000D3D65" w:rsidRDefault="00763A67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7"/>
        <w:gridCol w:w="6946"/>
      </w:tblGrid>
      <w:tr w:rsidR="00763A67" w:rsidRPr="00A3708B" w:rsidTr="00763A67">
        <w:trPr>
          <w:trHeight w:val="556"/>
        </w:trPr>
        <w:tc>
          <w:tcPr>
            <w:tcW w:w="3227" w:type="dxa"/>
          </w:tcPr>
          <w:p w:rsidR="005835FE" w:rsidRPr="00A3708B" w:rsidRDefault="00763A67" w:rsidP="00D86292">
            <w:pPr>
              <w:pStyle w:val="Default"/>
              <w:jc w:val="both"/>
              <w:rPr>
                <w:color w:val="000000" w:themeColor="text1"/>
              </w:rPr>
            </w:pPr>
            <w:proofErr w:type="gramStart"/>
            <w:r w:rsidRPr="00A3708B">
              <w:rPr>
                <w:color w:val="000000" w:themeColor="text1"/>
              </w:rPr>
              <w:t>Организация предметной образовательной среды в ДОУ и материальное осн</w:t>
            </w:r>
            <w:r w:rsidRPr="00A3708B">
              <w:rPr>
                <w:color w:val="000000" w:themeColor="text1"/>
              </w:rPr>
              <w:t>а</w:t>
            </w:r>
            <w:r w:rsidRPr="00A3708B">
              <w:rPr>
                <w:color w:val="000000" w:themeColor="text1"/>
              </w:rPr>
              <w:t>щение (наличие специал</w:t>
            </w:r>
            <w:r w:rsidRPr="00A3708B">
              <w:rPr>
                <w:color w:val="000000" w:themeColor="text1"/>
              </w:rPr>
              <w:t>ь</w:t>
            </w:r>
            <w:r w:rsidRPr="00A3708B">
              <w:rPr>
                <w:color w:val="000000" w:themeColor="text1"/>
              </w:rPr>
              <w:t>ных помещений, оборуд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>ванных для определенных видов образовательной р</w:t>
            </w:r>
            <w:r w:rsidRPr="00A3708B">
              <w:rPr>
                <w:color w:val="000000" w:themeColor="text1"/>
              </w:rPr>
              <w:t>а</w:t>
            </w:r>
            <w:r w:rsidRPr="00A3708B">
              <w:rPr>
                <w:color w:val="000000" w:themeColor="text1"/>
              </w:rPr>
              <w:t>боты (музыкальной,</w:t>
            </w:r>
            <w:proofErr w:type="gramEnd"/>
          </w:p>
          <w:p w:rsidR="00763A67" w:rsidRPr="00A3708B" w:rsidRDefault="00763A67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 </w:t>
            </w:r>
            <w:proofErr w:type="spellStart"/>
            <w:proofErr w:type="gramStart"/>
            <w:r w:rsidRPr="00A3708B">
              <w:rPr>
                <w:color w:val="000000" w:themeColor="text1"/>
              </w:rPr>
              <w:t>физ</w:t>
            </w:r>
            <w:r w:rsidR="00356DDD" w:rsidRPr="00A3708B">
              <w:rPr>
                <w:color w:val="000000" w:themeColor="text1"/>
              </w:rPr>
              <w:t>культурно-оздровительной</w:t>
            </w:r>
            <w:proofErr w:type="spellEnd"/>
            <w:r w:rsidR="00356DDD" w:rsidRPr="00A3708B">
              <w:rPr>
                <w:color w:val="000000" w:themeColor="text1"/>
              </w:rPr>
              <w:t>, познав</w:t>
            </w:r>
            <w:r w:rsidR="00356DDD" w:rsidRPr="00A3708B">
              <w:rPr>
                <w:color w:val="000000" w:themeColor="text1"/>
              </w:rPr>
              <w:t>а</w:t>
            </w:r>
            <w:r w:rsidR="00356DDD" w:rsidRPr="00A3708B">
              <w:rPr>
                <w:color w:val="000000" w:themeColor="text1"/>
              </w:rPr>
              <w:t>тельно-речевой</w:t>
            </w:r>
            <w:r w:rsidRPr="00A3708B">
              <w:rPr>
                <w:color w:val="000000" w:themeColor="text1"/>
              </w:rPr>
              <w:t xml:space="preserve"> и т.п.)) </w:t>
            </w:r>
            <w:proofErr w:type="gramEnd"/>
          </w:p>
        </w:tc>
        <w:tc>
          <w:tcPr>
            <w:tcW w:w="6946" w:type="dxa"/>
          </w:tcPr>
          <w:p w:rsidR="00763A67" w:rsidRPr="00A3708B" w:rsidRDefault="00763A67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Развивающая предметная среда оборудована с учетом возра</w:t>
            </w:r>
            <w:r w:rsidRPr="00A3708B">
              <w:rPr>
                <w:color w:val="000000" w:themeColor="text1"/>
              </w:rPr>
              <w:t>с</w:t>
            </w:r>
            <w:r w:rsidRPr="00A3708B">
              <w:rPr>
                <w:color w:val="000000" w:themeColor="text1"/>
              </w:rPr>
              <w:t xml:space="preserve">тных особенностей детей, соответствует принципам построения, согласно реализуемой программе, а именно: </w:t>
            </w:r>
          </w:p>
          <w:p w:rsidR="00763A67" w:rsidRPr="00A3708B" w:rsidRDefault="00763A67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обеспечение безопасности и комфорта; </w:t>
            </w:r>
          </w:p>
          <w:p w:rsidR="00763A67" w:rsidRPr="00A3708B" w:rsidRDefault="00763A67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предоставление ребенку выбора деятельности; </w:t>
            </w:r>
          </w:p>
          <w:p w:rsidR="00763A67" w:rsidRPr="00A3708B" w:rsidRDefault="00356DDD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- формирование познавательно-речевой </w:t>
            </w:r>
            <w:r w:rsidR="00763A67" w:rsidRPr="00A3708B">
              <w:rPr>
                <w:color w:val="000000" w:themeColor="text1"/>
              </w:rPr>
              <w:t xml:space="preserve"> и творческой активн</w:t>
            </w:r>
            <w:r w:rsidR="00763A67" w:rsidRPr="00A3708B">
              <w:rPr>
                <w:color w:val="000000" w:themeColor="text1"/>
              </w:rPr>
              <w:t>о</w:t>
            </w:r>
            <w:r w:rsidR="00763A67" w:rsidRPr="00A3708B">
              <w:rPr>
                <w:color w:val="000000" w:themeColor="text1"/>
              </w:rPr>
              <w:t xml:space="preserve">сти. </w:t>
            </w:r>
          </w:p>
          <w:p w:rsidR="00763A67" w:rsidRPr="00A3708B" w:rsidRDefault="00763A67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В групповых комнатах ДОУ обязательно выделено пространство для разнообразных видов детской деятельности, в соответствии с возрастными особенностями детей, программными требовани</w:t>
            </w:r>
            <w:r w:rsidRPr="00A3708B">
              <w:rPr>
                <w:color w:val="000000" w:themeColor="text1"/>
              </w:rPr>
              <w:t>я</w:t>
            </w:r>
            <w:r w:rsidRPr="00A3708B">
              <w:rPr>
                <w:color w:val="000000" w:themeColor="text1"/>
              </w:rPr>
              <w:t>ми и принципами построения предметно-развивающей среды. Это речевые центры, центры экологической и опытно-</w:t>
            </w:r>
            <w:r w:rsidRPr="00A3708B">
              <w:rPr>
                <w:color w:val="000000" w:themeColor="text1"/>
              </w:rPr>
              <w:lastRenderedPageBreak/>
              <w:t xml:space="preserve">экспериментальной деятельности, центры учебно-познавательной деятельности, </w:t>
            </w:r>
            <w:r w:rsidR="00FB21A6" w:rsidRPr="00A3708B">
              <w:rPr>
                <w:color w:val="000000" w:themeColor="text1"/>
              </w:rPr>
              <w:t>центры художественно-эстетического развития</w:t>
            </w:r>
            <w:r w:rsidR="00356DDD" w:rsidRPr="00A3708B">
              <w:rPr>
                <w:color w:val="000000" w:themeColor="text1"/>
              </w:rPr>
              <w:t xml:space="preserve">, уголки патриотизма, </w:t>
            </w:r>
            <w:r w:rsidRPr="00A3708B">
              <w:rPr>
                <w:color w:val="000000" w:themeColor="text1"/>
              </w:rPr>
              <w:t xml:space="preserve">музыкально-театральные уголки, созданы условия для конструктивных и сюжетно-ролевых игр. </w:t>
            </w:r>
          </w:p>
          <w:p w:rsidR="00763A67" w:rsidRPr="00A3708B" w:rsidRDefault="00763A67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В ДОУ имеются: </w:t>
            </w:r>
          </w:p>
          <w:p w:rsidR="00763A67" w:rsidRPr="00A3708B" w:rsidRDefault="00763A67" w:rsidP="00B779A7">
            <w:pPr>
              <w:pStyle w:val="Default"/>
              <w:numPr>
                <w:ilvl w:val="0"/>
                <w:numId w:val="15"/>
              </w:numPr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кабинет заведующего; </w:t>
            </w:r>
          </w:p>
          <w:p w:rsidR="00763A67" w:rsidRPr="00A3708B" w:rsidRDefault="00763A67" w:rsidP="00B779A7">
            <w:pPr>
              <w:pStyle w:val="Default"/>
              <w:numPr>
                <w:ilvl w:val="0"/>
                <w:numId w:val="15"/>
              </w:numPr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методический кабинет; </w:t>
            </w:r>
          </w:p>
          <w:p w:rsidR="00763A67" w:rsidRPr="00B779A7" w:rsidRDefault="00763A67" w:rsidP="00B779A7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779A7">
              <w:rPr>
                <w:color w:val="000000" w:themeColor="text1"/>
                <w:sz w:val="24"/>
                <w:szCs w:val="24"/>
              </w:rPr>
              <w:t xml:space="preserve">медицинский блок (процедурный кабинет, медицинский кабинет, </w:t>
            </w:r>
            <w:proofErr w:type="spellStart"/>
            <w:r w:rsidRPr="00B779A7">
              <w:rPr>
                <w:color w:val="000000" w:themeColor="text1"/>
                <w:sz w:val="24"/>
                <w:szCs w:val="24"/>
              </w:rPr>
              <w:t>санблок</w:t>
            </w:r>
            <w:proofErr w:type="spellEnd"/>
            <w:r w:rsidRPr="00B779A7">
              <w:rPr>
                <w:color w:val="000000" w:themeColor="text1"/>
                <w:sz w:val="24"/>
                <w:szCs w:val="24"/>
              </w:rPr>
              <w:t xml:space="preserve">); </w:t>
            </w:r>
          </w:p>
          <w:p w:rsidR="00763A67" w:rsidRPr="00B779A7" w:rsidRDefault="00763A67" w:rsidP="00B779A7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779A7">
              <w:rPr>
                <w:color w:val="000000" w:themeColor="text1"/>
                <w:sz w:val="24"/>
                <w:szCs w:val="24"/>
              </w:rPr>
              <w:t xml:space="preserve">музыкальный </w:t>
            </w:r>
            <w:r w:rsidR="00356DDD" w:rsidRPr="00B779A7">
              <w:rPr>
                <w:color w:val="000000" w:themeColor="text1"/>
                <w:sz w:val="24"/>
                <w:szCs w:val="24"/>
              </w:rPr>
              <w:t xml:space="preserve">и спортивный </w:t>
            </w:r>
            <w:r w:rsidRPr="00B779A7">
              <w:rPr>
                <w:color w:val="000000" w:themeColor="text1"/>
                <w:sz w:val="24"/>
                <w:szCs w:val="24"/>
              </w:rPr>
              <w:t xml:space="preserve">зал; </w:t>
            </w:r>
          </w:p>
          <w:p w:rsidR="00763A67" w:rsidRPr="00B779A7" w:rsidRDefault="00763A67" w:rsidP="00B779A7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779A7">
              <w:rPr>
                <w:color w:val="000000" w:themeColor="text1"/>
                <w:sz w:val="24"/>
                <w:szCs w:val="24"/>
              </w:rPr>
              <w:t xml:space="preserve">групповые комнаты с учетом возрастных особенностей детей; </w:t>
            </w:r>
          </w:p>
          <w:p w:rsidR="00763A67" w:rsidRPr="00B779A7" w:rsidRDefault="00763A67" w:rsidP="00B779A7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779A7">
              <w:rPr>
                <w:color w:val="000000" w:themeColor="text1"/>
                <w:sz w:val="24"/>
                <w:szCs w:val="24"/>
              </w:rPr>
              <w:t xml:space="preserve">игровые участки; </w:t>
            </w:r>
          </w:p>
          <w:p w:rsidR="00356DDD" w:rsidRPr="00B779A7" w:rsidRDefault="00356DDD" w:rsidP="00B779A7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779A7">
              <w:rPr>
                <w:color w:val="000000" w:themeColor="text1"/>
                <w:sz w:val="24"/>
                <w:szCs w:val="24"/>
              </w:rPr>
              <w:t>мини-стадион;</w:t>
            </w:r>
          </w:p>
          <w:p w:rsidR="00763A67" w:rsidRDefault="00356DDD" w:rsidP="00B779A7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B779A7">
              <w:rPr>
                <w:color w:val="000000" w:themeColor="text1"/>
                <w:sz w:val="24"/>
                <w:szCs w:val="24"/>
              </w:rPr>
              <w:t>мини-цветник</w:t>
            </w:r>
            <w:r w:rsidR="00B779A7">
              <w:rPr>
                <w:color w:val="000000" w:themeColor="text1"/>
                <w:sz w:val="24"/>
                <w:szCs w:val="24"/>
              </w:rPr>
              <w:t>;</w:t>
            </w:r>
          </w:p>
          <w:p w:rsidR="00B779A7" w:rsidRPr="00B779A7" w:rsidRDefault="00B779A7" w:rsidP="00B779A7">
            <w:pPr>
              <w:pStyle w:val="a6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площадка для обучения ПДД.</w:t>
            </w:r>
          </w:p>
        </w:tc>
      </w:tr>
      <w:tr w:rsidR="00763A67" w:rsidRPr="00A3708B" w:rsidTr="00763A67">
        <w:trPr>
          <w:trHeight w:val="556"/>
        </w:trPr>
        <w:tc>
          <w:tcPr>
            <w:tcW w:w="3227" w:type="dxa"/>
          </w:tcPr>
          <w:p w:rsidR="00763A67" w:rsidRPr="00A3708B" w:rsidRDefault="00763A67" w:rsidP="00D86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Обеспеченность учебными материалами, наглядными пособиями, игрушками и и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ровыми предметам, наличие детских библиотек </w:t>
            </w:r>
          </w:p>
        </w:tc>
        <w:tc>
          <w:tcPr>
            <w:tcW w:w="6946" w:type="dxa"/>
          </w:tcPr>
          <w:p w:rsidR="00763A67" w:rsidRPr="00A3708B" w:rsidRDefault="00763A67" w:rsidP="00D86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ДОУ имеются технически</w:t>
            </w:r>
            <w:r w:rsidR="00356DDD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 средства обучения: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магнитофоны в группах, </w:t>
            </w:r>
            <w:r w:rsidR="00AC7584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телевизоры, 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музыкальный центр, </w:t>
            </w:r>
            <w:r w:rsidR="00356DDD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два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компью</w:t>
            </w:r>
            <w:r w:rsidR="00356DDD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тера,1 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принте</w:t>
            </w:r>
            <w:r w:rsidR="00356DDD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мультимедийный  проектор). </w:t>
            </w:r>
            <w:proofErr w:type="gramEnd"/>
          </w:p>
          <w:p w:rsidR="00763A67" w:rsidRPr="00A3708B" w:rsidRDefault="00763A67" w:rsidP="00D86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групповых комнатах имеются: </w:t>
            </w:r>
          </w:p>
          <w:p w:rsidR="00763A67" w:rsidRPr="0084366A" w:rsidRDefault="00763A67" w:rsidP="0084366A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спортивный инвентарь, </w:t>
            </w:r>
          </w:p>
          <w:p w:rsidR="00763A67" w:rsidRPr="0084366A" w:rsidRDefault="00763A67" w:rsidP="0084366A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настольные игры; </w:t>
            </w:r>
          </w:p>
          <w:p w:rsidR="00763A67" w:rsidRPr="0084366A" w:rsidRDefault="00763A67" w:rsidP="0084366A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дидактический материал; </w:t>
            </w:r>
          </w:p>
          <w:p w:rsidR="00763A67" w:rsidRPr="0084366A" w:rsidRDefault="00763A67" w:rsidP="0084366A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наглядные учебные пособия; </w:t>
            </w:r>
          </w:p>
          <w:p w:rsidR="00763A67" w:rsidRPr="0084366A" w:rsidRDefault="00763A67" w:rsidP="0084366A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игрушки; </w:t>
            </w:r>
          </w:p>
          <w:p w:rsidR="00763A67" w:rsidRPr="0084366A" w:rsidRDefault="00763A67" w:rsidP="0084366A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банк презентаций и электронных пособий; </w:t>
            </w:r>
          </w:p>
          <w:p w:rsidR="00E25CC3" w:rsidRPr="0084366A" w:rsidRDefault="00763A67" w:rsidP="0084366A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детские библиотечки</w:t>
            </w:r>
            <w:r w:rsidR="00E25CC3" w:rsidRPr="0084366A">
              <w:rPr>
                <w:color w:val="000000" w:themeColor="text1"/>
                <w:sz w:val="24"/>
                <w:szCs w:val="24"/>
              </w:rPr>
              <w:t>;</w:t>
            </w:r>
          </w:p>
          <w:p w:rsidR="00763A67" w:rsidRPr="0084366A" w:rsidRDefault="00E25CC3" w:rsidP="0084366A">
            <w:pPr>
              <w:pStyle w:val="a6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пособия и материал для организации разных видов игр</w:t>
            </w:r>
            <w:r w:rsidR="00763A67" w:rsidRPr="0084366A">
              <w:rPr>
                <w:color w:val="000000" w:themeColor="text1"/>
                <w:sz w:val="24"/>
                <w:szCs w:val="24"/>
              </w:rPr>
              <w:t xml:space="preserve">. </w:t>
            </w:r>
          </w:p>
          <w:p w:rsidR="00763A67" w:rsidRPr="00A3708B" w:rsidRDefault="00763A67" w:rsidP="00D862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25CC3" w:rsidRPr="00A3708B" w:rsidTr="00763A67">
        <w:trPr>
          <w:trHeight w:val="556"/>
        </w:trPr>
        <w:tc>
          <w:tcPr>
            <w:tcW w:w="3227" w:type="dxa"/>
          </w:tcPr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Использование компьютера в образовательной работе с детьми и т.д. </w:t>
            </w:r>
          </w:p>
        </w:tc>
        <w:tc>
          <w:tcPr>
            <w:tcW w:w="6946" w:type="dxa"/>
          </w:tcPr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В свете современных требований и ФГОС на занятиях с детьми педагоги используют информационно-коммуникативные техн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>логии: презентации к заня</w:t>
            </w:r>
            <w:r w:rsidR="00356DDD" w:rsidRPr="00A3708B">
              <w:rPr>
                <w:color w:val="000000" w:themeColor="text1"/>
              </w:rPr>
              <w:t>тиям, электронные пособия</w:t>
            </w:r>
            <w:r w:rsidRPr="00A3708B">
              <w:rPr>
                <w:color w:val="000000" w:themeColor="text1"/>
              </w:rPr>
              <w:t>. Использ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>вание компьютера на занятии осуществляется строго с нормат</w:t>
            </w:r>
            <w:r w:rsidRPr="00A3708B">
              <w:rPr>
                <w:color w:val="000000" w:themeColor="text1"/>
              </w:rPr>
              <w:t>и</w:t>
            </w:r>
            <w:r w:rsidRPr="00A3708B">
              <w:rPr>
                <w:color w:val="000000" w:themeColor="text1"/>
              </w:rPr>
              <w:t>вами СанПин и не превышают 10 мин с детьми младшего д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 xml:space="preserve">школьного возраста, 15 мин – старшего дошкольного возраста. </w:t>
            </w:r>
          </w:p>
        </w:tc>
      </w:tr>
      <w:tr w:rsidR="00E25CC3" w:rsidRPr="00A3708B" w:rsidTr="00763A67">
        <w:trPr>
          <w:trHeight w:val="556"/>
        </w:trPr>
        <w:tc>
          <w:tcPr>
            <w:tcW w:w="3227" w:type="dxa"/>
          </w:tcPr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Обеспечение безопасности жизни и деятельности р</w:t>
            </w:r>
            <w:r w:rsidRPr="00A3708B">
              <w:rPr>
                <w:color w:val="000000" w:themeColor="text1"/>
              </w:rPr>
              <w:t>е</w:t>
            </w:r>
            <w:r w:rsidRPr="00A3708B">
              <w:rPr>
                <w:color w:val="000000" w:themeColor="text1"/>
              </w:rPr>
              <w:t>бенка в здании и на прил</w:t>
            </w:r>
            <w:r w:rsidRPr="00A3708B">
              <w:rPr>
                <w:color w:val="000000" w:themeColor="text1"/>
              </w:rPr>
              <w:t>е</w:t>
            </w:r>
            <w:r w:rsidRPr="00A3708B">
              <w:rPr>
                <w:color w:val="000000" w:themeColor="text1"/>
              </w:rPr>
              <w:t xml:space="preserve">гающей к ДОУ территории </w:t>
            </w:r>
          </w:p>
        </w:tc>
        <w:tc>
          <w:tcPr>
            <w:tcW w:w="6946" w:type="dxa"/>
          </w:tcPr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Безопасность детей и сотрудников обеспечивает Отдел внев</w:t>
            </w:r>
            <w:r w:rsidRPr="00A3708B">
              <w:rPr>
                <w:color w:val="000000" w:themeColor="text1"/>
              </w:rPr>
              <w:t>е</w:t>
            </w:r>
            <w:r w:rsidRPr="00A3708B">
              <w:rPr>
                <w:color w:val="000000" w:themeColor="text1"/>
              </w:rPr>
              <w:t>домственной охраны с. Арзгир. Оплата охранных услуг осущ</w:t>
            </w:r>
            <w:r w:rsidRPr="00A3708B">
              <w:rPr>
                <w:color w:val="000000" w:themeColor="text1"/>
              </w:rPr>
              <w:t>е</w:t>
            </w:r>
            <w:r w:rsidRPr="00A3708B">
              <w:rPr>
                <w:color w:val="000000" w:themeColor="text1"/>
              </w:rPr>
              <w:t xml:space="preserve">ствляется за счет бюджетных средств. </w:t>
            </w:r>
          </w:p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В учреждении имеются: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автоматическая охранно-пожарная сигнализация;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кнопка экстренного реагирования и вызова помощи;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первичные средства пожаротушения;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7"/>
              </w:numPr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система видеонаблюдения территории детского сада. </w:t>
            </w:r>
          </w:p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  <w:highlight w:val="yellow"/>
              </w:rPr>
            </w:pPr>
            <w:r w:rsidRPr="00A3708B">
              <w:rPr>
                <w:color w:val="000000" w:themeColor="text1"/>
              </w:rPr>
              <w:t xml:space="preserve">В </w:t>
            </w:r>
            <w:r w:rsidR="00356DDD" w:rsidRPr="00A3708B">
              <w:rPr>
                <w:color w:val="000000" w:themeColor="text1"/>
              </w:rPr>
              <w:t>МКДОУ д/с № 4</w:t>
            </w:r>
            <w:r w:rsidRPr="00A3708B">
              <w:rPr>
                <w:color w:val="000000" w:themeColor="text1"/>
              </w:rPr>
              <w:t xml:space="preserve"> с. Арзгир разработана программа комплек</w:t>
            </w:r>
            <w:r w:rsidRPr="00A3708B">
              <w:rPr>
                <w:color w:val="000000" w:themeColor="text1"/>
              </w:rPr>
              <w:t>с</w:t>
            </w:r>
            <w:r w:rsidRPr="00A3708B">
              <w:rPr>
                <w:color w:val="000000" w:themeColor="text1"/>
              </w:rPr>
              <w:t xml:space="preserve">ной безопасности учреждения и паспорт безопасности ДОУ. Выполнение мероприятий системы безопасности учреждения контролируется органами муниципального управления. </w:t>
            </w:r>
          </w:p>
        </w:tc>
      </w:tr>
      <w:tr w:rsidR="00E25CC3" w:rsidRPr="00A3708B" w:rsidTr="00E25CC3">
        <w:trPr>
          <w:trHeight w:val="1755"/>
        </w:trPr>
        <w:tc>
          <w:tcPr>
            <w:tcW w:w="3227" w:type="dxa"/>
          </w:tcPr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lastRenderedPageBreak/>
              <w:t xml:space="preserve">Медицинское обслуживание </w:t>
            </w:r>
          </w:p>
        </w:tc>
        <w:tc>
          <w:tcPr>
            <w:tcW w:w="6946" w:type="dxa"/>
          </w:tcPr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Медицинское обслуживание детей осуществляет медицинская сестра ГБУ</w:t>
            </w:r>
            <w:r w:rsidR="006C4665" w:rsidRPr="00A3708B">
              <w:rPr>
                <w:color w:val="000000" w:themeColor="text1"/>
              </w:rPr>
              <w:t>З «Арзгирская</w:t>
            </w:r>
            <w:r w:rsidR="00B9176B" w:rsidRPr="00A3708B">
              <w:rPr>
                <w:color w:val="000000" w:themeColor="text1"/>
              </w:rPr>
              <w:t xml:space="preserve"> </w:t>
            </w:r>
            <w:r w:rsidR="00356DDD" w:rsidRPr="00A3708B">
              <w:rPr>
                <w:color w:val="000000" w:themeColor="text1"/>
              </w:rPr>
              <w:t>РБ» Коваленко Л.А.</w:t>
            </w:r>
            <w:r w:rsidRPr="00A3708B">
              <w:rPr>
                <w:color w:val="000000" w:themeColor="text1"/>
              </w:rPr>
              <w:t xml:space="preserve"> на основании д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>гово</w:t>
            </w:r>
            <w:r w:rsidR="00356DDD" w:rsidRPr="00A3708B">
              <w:rPr>
                <w:color w:val="000000" w:themeColor="text1"/>
              </w:rPr>
              <w:t>ра. В МКДОУ д/с № 4</w:t>
            </w:r>
            <w:r w:rsidRPr="00A3708B">
              <w:rPr>
                <w:color w:val="000000" w:themeColor="text1"/>
              </w:rPr>
              <w:t xml:space="preserve"> с. Арзгир имеется медицинский блок </w:t>
            </w:r>
          </w:p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(кабинет медсестры, процедурный кабинет, </w:t>
            </w:r>
            <w:proofErr w:type="spellStart"/>
            <w:r w:rsidRPr="00A3708B">
              <w:rPr>
                <w:color w:val="000000" w:themeColor="text1"/>
              </w:rPr>
              <w:t>санблок</w:t>
            </w:r>
            <w:proofErr w:type="spellEnd"/>
            <w:r w:rsidRPr="00A3708B">
              <w:rPr>
                <w:color w:val="000000" w:themeColor="text1"/>
              </w:rPr>
              <w:t>), что позв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>ляет качественно осуществлять медицинское сопровождение к</w:t>
            </w:r>
            <w:r w:rsidRPr="00A3708B">
              <w:rPr>
                <w:color w:val="000000" w:themeColor="text1"/>
              </w:rPr>
              <w:t>а</w:t>
            </w:r>
            <w:r w:rsidRPr="00A3708B">
              <w:rPr>
                <w:color w:val="000000" w:themeColor="text1"/>
              </w:rPr>
              <w:t>ждого ребенка. Ежегодно осуществляется контроль  здоровья и физического развития воспитанников</w:t>
            </w:r>
            <w:r w:rsidR="00DC4CD2" w:rsidRPr="00A3708B">
              <w:rPr>
                <w:color w:val="000000" w:themeColor="text1"/>
              </w:rPr>
              <w:t>,</w:t>
            </w:r>
            <w:r w:rsidRPr="00A3708B">
              <w:rPr>
                <w:color w:val="000000" w:themeColor="text1"/>
              </w:rPr>
              <w:t xml:space="preserve"> как медицинской сестро</w:t>
            </w:r>
            <w:r w:rsidR="00552506" w:rsidRPr="00A3708B">
              <w:rPr>
                <w:color w:val="000000" w:themeColor="text1"/>
              </w:rPr>
              <w:t>й, так и узкими специалистами А</w:t>
            </w:r>
            <w:r w:rsidRPr="00A3708B">
              <w:rPr>
                <w:color w:val="000000" w:themeColor="text1"/>
              </w:rPr>
              <w:t>РБ. Оснащение помещений соо</w:t>
            </w:r>
            <w:r w:rsidRPr="00A3708B">
              <w:rPr>
                <w:color w:val="000000" w:themeColor="text1"/>
              </w:rPr>
              <w:t>т</w:t>
            </w:r>
            <w:r w:rsidRPr="00A3708B">
              <w:rPr>
                <w:color w:val="000000" w:themeColor="text1"/>
              </w:rPr>
              <w:t>ветствует санитарно-эпидемиологическим требованиям к ус</w:t>
            </w:r>
            <w:r w:rsidRPr="00A3708B">
              <w:rPr>
                <w:color w:val="000000" w:themeColor="text1"/>
              </w:rPr>
              <w:t>т</w:t>
            </w:r>
            <w:r w:rsidRPr="00A3708B">
              <w:rPr>
                <w:color w:val="000000" w:themeColor="text1"/>
              </w:rPr>
              <w:t>ройству, содержанию и организации режима работы дошкол</w:t>
            </w:r>
            <w:r w:rsidRPr="00A3708B">
              <w:rPr>
                <w:color w:val="000000" w:themeColor="text1"/>
              </w:rPr>
              <w:t>ь</w:t>
            </w:r>
            <w:r w:rsidRPr="00A3708B">
              <w:rPr>
                <w:color w:val="000000" w:themeColor="text1"/>
              </w:rPr>
              <w:t xml:space="preserve">ных образовательных организаций. </w:t>
            </w:r>
          </w:p>
        </w:tc>
      </w:tr>
      <w:tr w:rsidR="00E25CC3" w:rsidRPr="00A3708B" w:rsidTr="00E25CC3">
        <w:trPr>
          <w:trHeight w:val="1755"/>
        </w:trPr>
        <w:tc>
          <w:tcPr>
            <w:tcW w:w="3227" w:type="dxa"/>
          </w:tcPr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Качество и организация п</w:t>
            </w:r>
            <w:r w:rsidRPr="00A3708B">
              <w:rPr>
                <w:color w:val="000000" w:themeColor="text1"/>
              </w:rPr>
              <w:t>и</w:t>
            </w:r>
            <w:r w:rsidRPr="00A3708B">
              <w:rPr>
                <w:color w:val="000000" w:themeColor="text1"/>
              </w:rPr>
              <w:t xml:space="preserve">тания </w:t>
            </w:r>
          </w:p>
        </w:tc>
        <w:tc>
          <w:tcPr>
            <w:tcW w:w="6946" w:type="dxa"/>
          </w:tcPr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Ответственность за организацию питания детей возложена на руководителя учреждения. Продукты питания поставляют в де</w:t>
            </w:r>
            <w:r w:rsidRPr="00A3708B">
              <w:rPr>
                <w:color w:val="000000" w:themeColor="text1"/>
              </w:rPr>
              <w:t>т</w:t>
            </w:r>
            <w:r w:rsidRPr="00A3708B">
              <w:rPr>
                <w:color w:val="000000" w:themeColor="text1"/>
              </w:rPr>
              <w:t>ский сад ИП Глава К(Ф)Х Ахмедов Р.М. и СПК к-з им</w:t>
            </w:r>
            <w:proofErr w:type="gramStart"/>
            <w:r w:rsidRPr="00A3708B">
              <w:rPr>
                <w:color w:val="000000" w:themeColor="text1"/>
              </w:rPr>
              <w:t>.Л</w:t>
            </w:r>
            <w:proofErr w:type="gramEnd"/>
            <w:r w:rsidRPr="00A3708B">
              <w:rPr>
                <w:color w:val="000000" w:themeColor="text1"/>
              </w:rPr>
              <w:t xml:space="preserve">енина на основании контрактов на поставку необходимого количества продуктов питания. </w:t>
            </w:r>
          </w:p>
          <w:p w:rsidR="00E25CC3" w:rsidRPr="00A3708B" w:rsidRDefault="00E25CC3" w:rsidP="00D86292">
            <w:pPr>
              <w:pStyle w:val="Default"/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В детском саду организовано трехразовое питание. Между за</w:t>
            </w:r>
            <w:r w:rsidRPr="00A3708B">
              <w:rPr>
                <w:color w:val="000000" w:themeColor="text1"/>
              </w:rPr>
              <w:t>в</w:t>
            </w:r>
            <w:r w:rsidRPr="00A3708B">
              <w:rPr>
                <w:color w:val="000000" w:themeColor="text1"/>
              </w:rPr>
              <w:t>траком и обедом дети получают свежие фрукты (яблоки, бан</w:t>
            </w:r>
            <w:r w:rsidRPr="00A3708B">
              <w:rPr>
                <w:color w:val="000000" w:themeColor="text1"/>
              </w:rPr>
              <w:t>а</w:t>
            </w:r>
            <w:r w:rsidRPr="00A3708B">
              <w:rPr>
                <w:color w:val="000000" w:themeColor="text1"/>
              </w:rPr>
              <w:t>ны). Питание организовано в соответствии с примерным меню, утвержден</w:t>
            </w:r>
            <w:r w:rsidR="00356DDD" w:rsidRPr="00A3708B">
              <w:rPr>
                <w:color w:val="000000" w:themeColor="text1"/>
              </w:rPr>
              <w:t>ным руководителем МКДОУ д/с № 4</w:t>
            </w:r>
            <w:r w:rsidRPr="00A3708B">
              <w:rPr>
                <w:color w:val="000000" w:themeColor="text1"/>
              </w:rPr>
              <w:t xml:space="preserve"> с. Арзгир, ра</w:t>
            </w:r>
            <w:r w:rsidRPr="00A3708B">
              <w:rPr>
                <w:color w:val="000000" w:themeColor="text1"/>
              </w:rPr>
              <w:t>с</w:t>
            </w:r>
            <w:r w:rsidRPr="00A3708B">
              <w:rPr>
                <w:color w:val="000000" w:themeColor="text1"/>
              </w:rPr>
              <w:t>считанное на 10 дней (2-х недельное). Имеется перспективное меню на летне-осенний и зимне-весенний периоды. Технолог</w:t>
            </w:r>
            <w:r w:rsidRPr="00A3708B">
              <w:rPr>
                <w:color w:val="000000" w:themeColor="text1"/>
              </w:rPr>
              <w:t>и</w:t>
            </w:r>
            <w:r w:rsidRPr="00A3708B">
              <w:rPr>
                <w:color w:val="000000" w:themeColor="text1"/>
              </w:rPr>
              <w:t>ческие карты оформлены согласно Приложению № 7 СанПин 2.4.1.3049-13. Повторение одних и тех же блюд или кулинарных изделий в один и тот же день или последующие два дня не д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 xml:space="preserve">пускаются. В питание детей ежедневно используются: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8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молоко (или кисломолочные продукты);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8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мясо (или рыба);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8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картофель;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8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овощи;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8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фрукты свежие;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8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хлеб пшеничный;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8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хлеб ржаной;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8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масло сливочное;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8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масло растительное;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8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 xml:space="preserve">сахар, соль. </w:t>
            </w:r>
          </w:p>
          <w:p w:rsidR="00E25CC3" w:rsidRPr="00A3708B" w:rsidRDefault="00E25CC3" w:rsidP="00D86292">
            <w:pPr>
              <w:pStyle w:val="Default"/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Остальные продукты: творог, сметана, сыр, яйцо, птица, вкл</w:t>
            </w:r>
            <w:r w:rsidRPr="00A3708B">
              <w:rPr>
                <w:color w:val="000000" w:themeColor="text1"/>
              </w:rPr>
              <w:t>ю</w:t>
            </w:r>
            <w:r w:rsidRPr="00A3708B">
              <w:rPr>
                <w:color w:val="000000" w:themeColor="text1"/>
              </w:rPr>
              <w:t xml:space="preserve">чаются 2-3 раза в неделю. </w:t>
            </w:r>
          </w:p>
          <w:p w:rsidR="00E25CC3" w:rsidRPr="00A3708B" w:rsidRDefault="00E25CC3" w:rsidP="00D86292">
            <w:pPr>
              <w:pStyle w:val="Default"/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Контроль  качества  питания разнообразием, витаминизацией блюд, закладкой продуктов питания, кулинарной обработкой, выходом блюд, вкусовыми качествами пищи, санитарным с</w:t>
            </w:r>
            <w:r w:rsidRPr="00A3708B">
              <w:rPr>
                <w:color w:val="000000" w:themeColor="text1"/>
              </w:rPr>
              <w:t>о</w:t>
            </w:r>
            <w:r w:rsidRPr="00A3708B">
              <w:rPr>
                <w:color w:val="000000" w:themeColor="text1"/>
              </w:rPr>
              <w:t>стоянием пищеблока, правильностью хранения, соблюдения сроков реализации продук</w:t>
            </w:r>
            <w:r w:rsidR="000D3D65">
              <w:rPr>
                <w:color w:val="000000" w:themeColor="text1"/>
              </w:rPr>
              <w:t xml:space="preserve">тов возлагается на </w:t>
            </w:r>
            <w:proofErr w:type="spellStart"/>
            <w:r w:rsidR="000D3D65">
              <w:rPr>
                <w:color w:val="000000" w:themeColor="text1"/>
              </w:rPr>
              <w:t>Хизриеву</w:t>
            </w:r>
            <w:proofErr w:type="spellEnd"/>
            <w:r w:rsidR="000D3D65">
              <w:rPr>
                <w:color w:val="000000" w:themeColor="text1"/>
              </w:rPr>
              <w:t xml:space="preserve"> Г.А</w:t>
            </w:r>
            <w:r w:rsidR="00356DDD" w:rsidRPr="00A3708B">
              <w:rPr>
                <w:color w:val="000000" w:themeColor="text1"/>
              </w:rPr>
              <w:t>.</w:t>
            </w:r>
            <w:r w:rsidRPr="00A3708B">
              <w:rPr>
                <w:color w:val="000000" w:themeColor="text1"/>
              </w:rPr>
              <w:t>, м</w:t>
            </w:r>
            <w:r w:rsidRPr="00A3708B">
              <w:rPr>
                <w:color w:val="000000" w:themeColor="text1"/>
              </w:rPr>
              <w:t>е</w:t>
            </w:r>
            <w:r w:rsidRPr="00A3708B">
              <w:rPr>
                <w:color w:val="000000" w:themeColor="text1"/>
              </w:rPr>
              <w:t xml:space="preserve">дицинскую сестру. </w:t>
            </w:r>
          </w:p>
          <w:p w:rsidR="00E25CC3" w:rsidRPr="00A3708B" w:rsidRDefault="00E25CC3" w:rsidP="00D86292">
            <w:pPr>
              <w:pStyle w:val="Default"/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Стоимость питания (в расчет</w:t>
            </w:r>
            <w:r w:rsidR="00D86292" w:rsidRPr="00A3708B">
              <w:rPr>
                <w:color w:val="000000" w:themeColor="text1"/>
              </w:rPr>
              <w:t>е</w:t>
            </w:r>
            <w:r w:rsidR="007A3BA9" w:rsidRPr="00A3708B">
              <w:rPr>
                <w:color w:val="000000" w:themeColor="text1"/>
              </w:rPr>
              <w:t xml:space="preserve"> на одного ребенка в день) </w:t>
            </w:r>
            <w:r w:rsidR="000D3D65">
              <w:rPr>
                <w:color w:val="000000" w:themeColor="text1"/>
              </w:rPr>
              <w:t>2021</w:t>
            </w:r>
            <w:r w:rsidR="003E20F9">
              <w:rPr>
                <w:color w:val="000000" w:themeColor="text1"/>
              </w:rPr>
              <w:t xml:space="preserve"> учебного года составила 85</w:t>
            </w:r>
            <w:r w:rsidRPr="00A3708B">
              <w:rPr>
                <w:color w:val="000000" w:themeColor="text1"/>
              </w:rPr>
              <w:t xml:space="preserve"> руб.: </w:t>
            </w:r>
          </w:p>
          <w:p w:rsidR="00E25CC3" w:rsidRPr="00A3708B" w:rsidRDefault="009523AB" w:rsidP="0084366A">
            <w:pPr>
              <w:pStyle w:val="Default"/>
              <w:numPr>
                <w:ilvl w:val="0"/>
                <w:numId w:val="19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из средств местного бюджета 37</w:t>
            </w:r>
            <w:r w:rsidR="00E25CC3" w:rsidRPr="00A3708B">
              <w:rPr>
                <w:color w:val="000000" w:themeColor="text1"/>
              </w:rPr>
              <w:t xml:space="preserve"> руб.; </w:t>
            </w:r>
          </w:p>
          <w:p w:rsidR="00E25CC3" w:rsidRPr="00A3708B" w:rsidRDefault="00E25CC3" w:rsidP="0084366A">
            <w:pPr>
              <w:pStyle w:val="Default"/>
              <w:numPr>
                <w:ilvl w:val="0"/>
                <w:numId w:val="19"/>
              </w:numPr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за сч</w:t>
            </w:r>
            <w:r w:rsidR="003E20F9">
              <w:rPr>
                <w:color w:val="000000" w:themeColor="text1"/>
              </w:rPr>
              <w:t>ет средств родительской платы 48</w:t>
            </w:r>
            <w:r w:rsidRPr="00A3708B">
              <w:rPr>
                <w:color w:val="000000" w:themeColor="text1"/>
              </w:rPr>
              <w:t xml:space="preserve"> руб. </w:t>
            </w:r>
          </w:p>
          <w:p w:rsidR="00E25CC3" w:rsidRPr="00A3708B" w:rsidRDefault="00E25CC3" w:rsidP="00D86292">
            <w:pPr>
              <w:pStyle w:val="Default"/>
              <w:tabs>
                <w:tab w:val="left" w:pos="617"/>
              </w:tabs>
              <w:jc w:val="both"/>
              <w:rPr>
                <w:color w:val="000000" w:themeColor="text1"/>
              </w:rPr>
            </w:pPr>
            <w:r w:rsidRPr="00A3708B">
              <w:rPr>
                <w:color w:val="000000" w:themeColor="text1"/>
              </w:rPr>
              <w:t>Выполнение норм основных прод</w:t>
            </w:r>
            <w:r w:rsidR="003E20F9">
              <w:rPr>
                <w:color w:val="000000" w:themeColor="text1"/>
              </w:rPr>
              <w:t>уктов питания по учреждению – 78</w:t>
            </w:r>
            <w:r w:rsidRPr="00A3708B">
              <w:rPr>
                <w:color w:val="000000" w:themeColor="text1"/>
              </w:rPr>
              <w:t>%. Таким образом, детям обеспечено полноценное, сбала</w:t>
            </w:r>
            <w:r w:rsidRPr="00A3708B">
              <w:rPr>
                <w:color w:val="000000" w:themeColor="text1"/>
              </w:rPr>
              <w:t>н</w:t>
            </w:r>
            <w:r w:rsidRPr="00A3708B">
              <w:rPr>
                <w:color w:val="000000" w:themeColor="text1"/>
              </w:rPr>
              <w:t xml:space="preserve">сированное питание. </w:t>
            </w:r>
          </w:p>
          <w:p w:rsidR="00E25CC3" w:rsidRPr="00A3708B" w:rsidRDefault="00E25CC3" w:rsidP="00D86292">
            <w:pPr>
              <w:pStyle w:val="Default"/>
              <w:jc w:val="both"/>
              <w:rPr>
                <w:color w:val="000000" w:themeColor="text1"/>
              </w:rPr>
            </w:pPr>
          </w:p>
        </w:tc>
      </w:tr>
    </w:tbl>
    <w:p w:rsidR="00E336FB" w:rsidRPr="00A3708B" w:rsidRDefault="00E336FB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1F0119"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Содержание и качество подготовки воспитанников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основании Федерального государственного образовательного стандарта дошкольного образ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вания, утвержденного Приказом Министерства образования и науки Российской Федерации от 17.10.2013 № 1155,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педагогического анализа показывают преобладание детей с высоким и средним уровнями развития, что говорит об эффективности педагогического процесса в ДОУ.</w:t>
      </w:r>
    </w:p>
    <w:p w:rsidR="003B394D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Результатом осуществления воспитательно-образовательного процесса явилась качественная  подготовка детей  к обучению в школе. Готовность дошкольника к обучению в школе характер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зует достигнутый уровень психологического развития до  поступления в школу. Хорошие р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зультаты достигнуты благодаря использованию в работе методов, способствующих развитию с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мостоятельности, познавательных интересов детей, созданию проблемно-поисковых ситуаций, использованию эффективных здоровьесберегающих технологий и обогащению предметно-развивающей среды. Основная общеобразовательная программа реализуется в полном объёме.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8"/>
        <w:gridCol w:w="2314"/>
        <w:gridCol w:w="1465"/>
        <w:gridCol w:w="2036"/>
        <w:gridCol w:w="2190"/>
      </w:tblGrid>
      <w:tr w:rsidR="00073315" w:rsidRPr="00A3708B" w:rsidTr="003B394D">
        <w:tc>
          <w:tcPr>
            <w:tcW w:w="2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36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25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B394D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Познавательное 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4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B394D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Речевое 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</w:tc>
        <w:tc>
          <w:tcPr>
            <w:tcW w:w="198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B394D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развитие</w:t>
            </w:r>
          </w:p>
        </w:tc>
        <w:tc>
          <w:tcPr>
            <w:tcW w:w="213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B394D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Физическое 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развитие</w:t>
            </w:r>
          </w:p>
        </w:tc>
      </w:tr>
      <w:tr w:rsidR="00073315" w:rsidRPr="00A3708B" w:rsidTr="003B394D">
        <w:tc>
          <w:tcPr>
            <w:tcW w:w="201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AC7584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– 71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  <w:p w:rsidR="00073315" w:rsidRPr="00A3708B" w:rsidRDefault="00BF6637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– 2</w:t>
            </w:r>
            <w:r w:rsidR="00AC7584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  <w:p w:rsidR="00073315" w:rsidRPr="00A3708B" w:rsidRDefault="00AC7584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 – 5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25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BF6637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– 6</w:t>
            </w:r>
            <w:r w:rsidR="00AC7584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:rsidR="00073315" w:rsidRPr="00A3708B" w:rsidRDefault="00BF6637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– 25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:rsidR="00073315" w:rsidRPr="00A3708B" w:rsidRDefault="00AC7584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 – 7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42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r w:rsidR="00BF663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– 6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8%</w:t>
            </w:r>
          </w:p>
          <w:p w:rsidR="00073315" w:rsidRPr="00A3708B" w:rsidRDefault="00BF6637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– 2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  <w:p w:rsidR="00073315" w:rsidRPr="00A3708B" w:rsidRDefault="00BF6637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 – 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7%</w:t>
            </w:r>
          </w:p>
        </w:tc>
        <w:tc>
          <w:tcPr>
            <w:tcW w:w="198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BF6637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– 7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5%</w:t>
            </w:r>
          </w:p>
          <w:p w:rsidR="00073315" w:rsidRPr="00A3708B" w:rsidRDefault="00BF6637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– 1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8%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 – 7%</w:t>
            </w:r>
          </w:p>
        </w:tc>
        <w:tc>
          <w:tcPr>
            <w:tcW w:w="2130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– 75%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– 20%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 – 5%</w:t>
            </w:r>
          </w:p>
        </w:tc>
      </w:tr>
    </w:tbl>
    <w:p w:rsidR="003B394D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готовности детей к шк</w:t>
      </w:r>
      <w:r w:rsidR="003A4AB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оле в 2020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учебном году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Всего </w:t>
      </w:r>
      <w:r w:rsidR="00AC7584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18</w:t>
      </w:r>
      <w:r w:rsidR="003B394D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BF6637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(100%)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  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Результаты педагогического анализа показывают преобладание детей с</w:t>
      </w:r>
      <w:r w:rsidR="00D86292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средним и в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ше среднего  уровнями развития, что говорит об эффективности педагогического процесса в ДОУ.</w:t>
      </w:r>
    </w:p>
    <w:p w:rsidR="003B394D" w:rsidRPr="00A3708B" w:rsidRDefault="003B394D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3B394D"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Качество кадрового обеспечения образовательного учреждения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Работа с кадрами 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 прохождения аттестации, повышения квалификации педагогов, прохождения переподготовки воспитателей.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Дошкольное образовательное учреждение укомплектовано кадрами   полностью. Педагоги де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ского сада постоянно повышают свой профессиональный уровень, посещают методические об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ъ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единения, знакомятся с опытом работы своих коллег и других дошкольных учреждений, прио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ретают и изучают новинки периодической и методической литературы. Все это в комплексе даст 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хороший результат в организации педагогической деятельности и улучшении качества образов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ния и воспитания дошкольников.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Одним из важных условий достижения эффективности результатов является сформированная у педагогов потребность в постоянном, профессиональном росте.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своих достижений педагоги доказывают, участвуя в методических мероприятиях разн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уровня (ДОУ, район, область), а также при участии в интернет конкурсах федерального ма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штаба.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Педагогический коллектив </w:t>
      </w:r>
      <w:r w:rsidR="00C13CE2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МКДОУ д/с №4</w:t>
      </w:r>
      <w:r w:rsidR="003B394D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</w:t>
      </w:r>
      <w:r w:rsidR="00D86292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B394D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Арзгир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зарекомендовал себя как инициативный, творческий коллектив, умеющий найти индивидуальный подход к каждому ребенку, помочь ра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крыть и развить его способности.</w:t>
      </w:r>
    </w:p>
    <w:p w:rsidR="003B394D" w:rsidRPr="00A3708B" w:rsidRDefault="003B394D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36"/>
        <w:gridCol w:w="5037"/>
      </w:tblGrid>
      <w:tr w:rsidR="00073315" w:rsidRPr="00A3708B" w:rsidTr="003B394D"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Характеристика педагогического коллектива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Общее количество </w:t>
            </w:r>
            <w:r w:rsidR="003B394D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7A3BA9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B394D" w:rsidRPr="00A3708B" w:rsidRDefault="003B394D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воспитатель - 1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</w:t>
            </w:r>
            <w:r w:rsidR="003B394D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AB294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  <w:p w:rsidR="00073315" w:rsidRPr="00A3708B" w:rsidRDefault="003B394D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Учитель-логопед -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Музыкальный руководитель </w:t>
            </w:r>
            <w:r w:rsidR="003B394D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r w:rsidR="007A3BA9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  <w:p w:rsidR="003B394D" w:rsidRPr="00A3708B" w:rsidRDefault="003B394D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Инструктор по физическому воспитанию - 1</w:t>
            </w:r>
          </w:p>
        </w:tc>
      </w:tr>
      <w:tr w:rsidR="00073315" w:rsidRPr="00A3708B" w:rsidTr="003B394D"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Образовательный уровень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B394D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Высшее</w:t>
            </w:r>
            <w:proofErr w:type="gramEnd"/>
            <w:r w:rsidR="00B52750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402A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- 7 (63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%), из них: 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 педагогическим-</w:t>
            </w:r>
            <w:r w:rsidR="00B52750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7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22402A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63</w:t>
            </w:r>
            <w:r w:rsidR="003B394D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Среднее </w:t>
            </w:r>
            <w:r w:rsidR="00BF663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профессиональное – 3</w:t>
            </w:r>
            <w:r w:rsidR="003B394D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402A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(27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%), из них: дошкольное образование </w:t>
            </w:r>
            <w:r w:rsidR="00BF663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- 3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чел. (</w:t>
            </w:r>
            <w:r w:rsidR="0022402A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073315" w:rsidRPr="00A3708B" w:rsidTr="003B394D"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Уровень квалификации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 категория –</w:t>
            </w:r>
            <w:r w:rsidR="000D3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0D3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  <w:p w:rsidR="00073315" w:rsidRPr="00A3708B" w:rsidRDefault="00561031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высшая – </w:t>
            </w:r>
            <w:r w:rsidR="000D3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0D3D6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38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%)</w:t>
            </w:r>
          </w:p>
          <w:p w:rsidR="00561031" w:rsidRPr="00A3708B" w:rsidRDefault="00561031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73315" w:rsidRPr="00A3708B" w:rsidTr="003B394D"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Стаж работы в должности педагога</w:t>
            </w:r>
          </w:p>
        </w:tc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561031" w:rsidRPr="00A3708B" w:rsidRDefault="00561031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47A3" w:rsidRPr="00A3708B" w:rsidRDefault="00561031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0 -3 </w:t>
            </w:r>
            <w:r w:rsidR="00E86849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лет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– </w:t>
            </w:r>
            <w:r w:rsidR="00E86849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(36</w:t>
            </w:r>
            <w:r w:rsidR="00B52750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5-10 лет – </w:t>
            </w:r>
            <w:r w:rsidR="0022402A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(19</w:t>
            </w:r>
            <w:r w:rsidR="00B52750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  <w:p w:rsidR="00561031" w:rsidRPr="00A3708B" w:rsidRDefault="00561031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– 20 лет – </w:t>
            </w:r>
            <w:r w:rsidR="00E86849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 (36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  <w:r w:rsidR="006C466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  <w:p w:rsidR="00E86849" w:rsidRPr="00A3708B" w:rsidRDefault="00E86849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25 лет-   2(19%)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Свыше </w:t>
            </w:r>
            <w:r w:rsidR="00561031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0 лет  </w:t>
            </w:r>
            <w:r w:rsidR="00561031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="00E86849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BF663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%)</w:t>
            </w:r>
          </w:p>
        </w:tc>
      </w:tr>
      <w:tr w:rsidR="00073315" w:rsidRPr="00A3708B" w:rsidTr="003B394D"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Возрастные показатели</w:t>
            </w:r>
          </w:p>
        </w:tc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561031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25 – </w:t>
            </w:r>
            <w:r w:rsidR="00BF663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E86849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-10%</w:t>
            </w:r>
          </w:p>
          <w:p w:rsidR="00561031" w:rsidRPr="00A3708B" w:rsidRDefault="00BF6637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 35 лет – 1 – 10</w:t>
            </w:r>
            <w:r w:rsidR="00561031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:rsidR="00561031" w:rsidRPr="00A3708B" w:rsidRDefault="00561031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45 лет – </w:t>
            </w:r>
            <w:r w:rsidR="009D7E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9D7E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BF663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:rsidR="00561031" w:rsidRPr="00A3708B" w:rsidRDefault="00561031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55 лет – </w:t>
            </w:r>
            <w:r w:rsidR="009D7E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2– 2</w:t>
            </w:r>
            <w:r w:rsidR="00BF663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  <w:p w:rsidR="00561031" w:rsidRPr="00A3708B" w:rsidRDefault="00561031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 60 лет – </w:t>
            </w:r>
            <w:r w:rsidR="00BF663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– </w:t>
            </w:r>
            <w:r w:rsidR="00BF663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073315" w:rsidRPr="00A3708B" w:rsidTr="003B394D"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Педагоги,  имеющие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ученые степени и ученые звания.</w:t>
            </w:r>
          </w:p>
        </w:tc>
        <w:tc>
          <w:tcPr>
            <w:tcW w:w="496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</w:t>
            </w:r>
          </w:p>
        </w:tc>
      </w:tr>
    </w:tbl>
    <w:p w:rsidR="00561031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Анализ соответствия кадрового обеспечения реализации ООП </w:t>
      </w:r>
      <w:proofErr w:type="gramStart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proofErr w:type="gramStart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требованиям</w:t>
      </w:r>
      <w:proofErr w:type="gramEnd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пред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ъ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являемым к укомплектованности кадрами, показал, что в дошкольном учреждении штатное ра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писание не имеет открытых вакансий, состав педагогических кадров соответствует виду детского учреждения.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561031"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Учебно-методическое и библиотечно-информационное обеспечение образовательного учреждения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ДОУ созданы организационно-методические условия для решения задач по охране жизни и укрепления здоровья детей; обеспечения интеллектуального, личностного и физического разв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тия ребенка; приобщения детей к общечеловеческим ценностям; взаимодействия с семьей для обеспечения полноценного развития ребенка.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Представленные в образовательном процессе формы взаимодействия с детьми полностью соо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ветствуют возрастным возможностям детей, учитывают детские интересы и потребности, стим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лируют детей на проявление инициативности, активности и самостоятельности.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Воспитатели достаточно хорошо осведомлены об психофизиологических особенностях детей в группе, при организации воспитательно</w:t>
      </w:r>
      <w:r w:rsidR="00561031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образовательного процесса, подборе методических п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собий, игр и игровых материалов учитывают особенности психических проце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сов, эмоциональной и волевой сферы ребенка.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Параллельно педагогами используются парциальные программы, методические пособия и техн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логии, цели и задачи которых схожи с примерной основной общеобразовательной программой ДОУ, обеспечивающие максимальное развитие психологических возможностей 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личностного потенциала дошкольников.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Реализуемые инновационные технологии способствуют наиболее полному личностному разв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тию воспитанников, повышают их информативный уровень и совершенствуют творческое разв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тие детей, дают возможность педагогам реализовывать свой творческий потенциал.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 </w:t>
      </w:r>
    </w:p>
    <w:p w:rsidR="00073315" w:rsidRPr="00A3708B" w:rsidRDefault="00073315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Вывод: 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Анализ соответствия оборудования и оснащения методического кабинета принципу 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обходимости и достаточности для реализации ООП </w:t>
      </w:r>
      <w:proofErr w:type="gramStart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показал, что </w:t>
      </w:r>
      <w:proofErr w:type="gramStart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методическом кабинете создаются  условия для возможности организации совместной деятельности педагогов и восп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танников.</w:t>
      </w:r>
    </w:p>
    <w:p w:rsidR="00561031" w:rsidRPr="00A3708B" w:rsidRDefault="00561031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F6637" w:rsidRPr="00A3708B" w:rsidRDefault="00BF6637" w:rsidP="00D8629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315" w:rsidRPr="00A3708B" w:rsidRDefault="00073315" w:rsidP="00D86292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561031"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Материально-техническая база образовательного учреждения</w:t>
      </w:r>
    </w:p>
    <w:tbl>
      <w:tblPr>
        <w:tblW w:w="50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6"/>
        <w:gridCol w:w="6934"/>
      </w:tblGrid>
      <w:tr w:rsidR="00073315" w:rsidRPr="00A3708B" w:rsidTr="00D86292">
        <w:tc>
          <w:tcPr>
            <w:tcW w:w="327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 наличии зданий и помещений для организации образовательной деятельности  их назначение, площадь (кв.м.).</w:t>
            </w:r>
          </w:p>
        </w:tc>
        <w:tc>
          <w:tcPr>
            <w:tcW w:w="693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Детский сад, общей площадью 1</w:t>
            </w:r>
            <w:r w:rsidR="00321CD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AB294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43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B294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 кв</w:t>
            </w:r>
            <w:proofErr w:type="gramStart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Этажность – 2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Здание светлое,  имеется центральное отопление, вода, канализ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ция, сантехническое оборудование в удовлетворительном состо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нии.</w:t>
            </w:r>
          </w:p>
        </w:tc>
      </w:tr>
      <w:tr w:rsidR="00073315" w:rsidRPr="00A3708B" w:rsidTr="00D86292">
        <w:tc>
          <w:tcPr>
            <w:tcW w:w="327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групповых, спален, дополнительных помещений для проведения практических или коррекционных занятий, компьютерных классов, ст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дий, административных и сл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жебных помещений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3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84366A" w:rsidRDefault="00073315" w:rsidP="0084366A">
            <w:pPr>
              <w:pStyle w:val="a6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групповые  помещения </w:t>
            </w:r>
            <w:r w:rsidR="00C13CE2" w:rsidRPr="0084366A">
              <w:rPr>
                <w:color w:val="000000" w:themeColor="text1"/>
                <w:sz w:val="24"/>
                <w:szCs w:val="24"/>
              </w:rPr>
              <w:t>-6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спальни </w:t>
            </w:r>
            <w:r w:rsidR="00321CD2" w:rsidRPr="0084366A">
              <w:rPr>
                <w:color w:val="000000" w:themeColor="text1"/>
                <w:sz w:val="24"/>
                <w:szCs w:val="24"/>
              </w:rPr>
              <w:t>-</w:t>
            </w:r>
            <w:r w:rsidR="00C13CE2" w:rsidRPr="0084366A">
              <w:rPr>
                <w:color w:val="000000" w:themeColor="text1"/>
                <w:sz w:val="24"/>
                <w:szCs w:val="24"/>
              </w:rPr>
              <w:t>6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физкультурн</w:t>
            </w:r>
            <w:r w:rsidR="00321CD2" w:rsidRPr="0084366A">
              <w:rPr>
                <w:color w:val="000000" w:themeColor="text1"/>
                <w:sz w:val="24"/>
                <w:szCs w:val="24"/>
              </w:rPr>
              <w:t xml:space="preserve">ый </w:t>
            </w:r>
            <w:r w:rsidR="00C13CE2" w:rsidRPr="0084366A">
              <w:rPr>
                <w:color w:val="000000" w:themeColor="text1"/>
                <w:sz w:val="24"/>
                <w:szCs w:val="24"/>
              </w:rPr>
              <w:t xml:space="preserve">и музыкальный </w:t>
            </w:r>
            <w:r w:rsidR="00321CD2" w:rsidRPr="0084366A">
              <w:rPr>
                <w:color w:val="000000" w:themeColor="text1"/>
                <w:sz w:val="24"/>
                <w:szCs w:val="24"/>
              </w:rPr>
              <w:t>зал - 1</w:t>
            </w:r>
          </w:p>
          <w:p w:rsidR="00321CD2" w:rsidRPr="0084366A" w:rsidRDefault="00073315" w:rsidP="0084366A">
            <w:pPr>
              <w:pStyle w:val="a6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методический кабинет – 1</w:t>
            </w:r>
          </w:p>
          <w:p w:rsidR="00073315" w:rsidRPr="0084366A" w:rsidRDefault="00321CD2" w:rsidP="0084366A">
            <w:pPr>
              <w:pStyle w:val="a6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кабинет заведующего -</w:t>
            </w:r>
            <w:r w:rsidR="00073315" w:rsidRPr="0084366A">
              <w:rPr>
                <w:color w:val="000000" w:themeColor="text1"/>
                <w:sz w:val="24"/>
                <w:szCs w:val="24"/>
              </w:rPr>
              <w:t xml:space="preserve"> 1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медицинский кабинет </w:t>
            </w:r>
            <w:r w:rsidR="00321CD2" w:rsidRPr="0084366A">
              <w:rPr>
                <w:color w:val="000000" w:themeColor="text1"/>
                <w:sz w:val="24"/>
                <w:szCs w:val="24"/>
              </w:rPr>
              <w:t>-</w:t>
            </w:r>
            <w:r w:rsidRPr="0084366A">
              <w:rPr>
                <w:color w:val="000000" w:themeColor="text1"/>
                <w:sz w:val="24"/>
                <w:szCs w:val="24"/>
              </w:rPr>
              <w:t xml:space="preserve"> 1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изолятор </w:t>
            </w:r>
            <w:r w:rsidR="00321CD2" w:rsidRPr="0084366A">
              <w:rPr>
                <w:color w:val="000000" w:themeColor="text1"/>
                <w:sz w:val="24"/>
                <w:szCs w:val="24"/>
              </w:rPr>
              <w:t>-</w:t>
            </w:r>
            <w:r w:rsidRPr="0084366A">
              <w:rPr>
                <w:color w:val="000000" w:themeColor="text1"/>
                <w:sz w:val="24"/>
                <w:szCs w:val="24"/>
              </w:rPr>
              <w:t xml:space="preserve"> 1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пищеблок -1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прачечная – 1        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0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кабинет завхоза </w:t>
            </w:r>
            <w:r w:rsidR="00321CD2" w:rsidRPr="0084366A">
              <w:rPr>
                <w:color w:val="000000" w:themeColor="text1"/>
                <w:sz w:val="24"/>
                <w:szCs w:val="24"/>
              </w:rPr>
              <w:t>-</w:t>
            </w:r>
            <w:r w:rsidRPr="0084366A">
              <w:rPr>
                <w:color w:val="000000" w:themeColor="text1"/>
                <w:sz w:val="24"/>
                <w:szCs w:val="24"/>
              </w:rPr>
              <w:t xml:space="preserve"> 1</w:t>
            </w:r>
          </w:p>
        </w:tc>
      </w:tr>
      <w:tr w:rsidR="00073315" w:rsidRPr="00A3708B" w:rsidTr="00D86292">
        <w:tc>
          <w:tcPr>
            <w:tcW w:w="327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современной инфо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мационно-технической базы (локальные сети, выход в 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тернет, электронная почта, ТСО и другие, достаточность)</w:t>
            </w:r>
          </w:p>
        </w:tc>
        <w:tc>
          <w:tcPr>
            <w:tcW w:w="693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321CD2" w:rsidRPr="0084366A" w:rsidRDefault="00073315" w:rsidP="0084366A">
            <w:pPr>
              <w:pStyle w:val="a6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компьютер </w:t>
            </w:r>
            <w:r w:rsidR="00321CD2" w:rsidRPr="0084366A">
              <w:rPr>
                <w:color w:val="000000" w:themeColor="text1"/>
                <w:sz w:val="24"/>
                <w:szCs w:val="24"/>
              </w:rPr>
              <w:t>–</w:t>
            </w:r>
            <w:r w:rsidR="00BF6637" w:rsidRPr="0084366A">
              <w:rPr>
                <w:color w:val="000000" w:themeColor="text1"/>
                <w:sz w:val="24"/>
                <w:szCs w:val="24"/>
              </w:rPr>
              <w:t>3</w:t>
            </w:r>
          </w:p>
          <w:p w:rsidR="00BF6637" w:rsidRPr="0084366A" w:rsidRDefault="00BF6637" w:rsidP="0084366A">
            <w:pPr>
              <w:pStyle w:val="a6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ноутбук - 1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интернет </w:t>
            </w:r>
            <w:r w:rsidR="00BF6637" w:rsidRPr="0084366A">
              <w:rPr>
                <w:color w:val="000000" w:themeColor="text1"/>
                <w:sz w:val="24"/>
                <w:szCs w:val="24"/>
              </w:rPr>
              <w:t xml:space="preserve"> – 2</w:t>
            </w:r>
          </w:p>
          <w:p w:rsidR="00BF6637" w:rsidRPr="0084366A" w:rsidRDefault="00D86292" w:rsidP="0084366A">
            <w:pPr>
              <w:pStyle w:val="a6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84366A">
              <w:rPr>
                <w:color w:val="000000" w:themeColor="text1"/>
                <w:sz w:val="24"/>
                <w:szCs w:val="24"/>
              </w:rPr>
              <w:t>мультимедийное</w:t>
            </w:r>
            <w:proofErr w:type="spellEnd"/>
            <w:r w:rsidRPr="0084366A">
              <w:rPr>
                <w:color w:val="000000" w:themeColor="text1"/>
                <w:sz w:val="24"/>
                <w:szCs w:val="24"/>
              </w:rPr>
              <w:t xml:space="preserve"> устройство - 1 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электронная почта </w:t>
            </w:r>
            <w:r w:rsidR="00321CD2" w:rsidRPr="0084366A">
              <w:rPr>
                <w:color w:val="000000" w:themeColor="text1"/>
                <w:sz w:val="24"/>
                <w:szCs w:val="24"/>
              </w:rPr>
              <w:t>–</w:t>
            </w:r>
            <w:r w:rsidRPr="0084366A">
              <w:rPr>
                <w:color w:val="000000" w:themeColor="text1"/>
                <w:sz w:val="24"/>
                <w:szCs w:val="24"/>
              </w:rPr>
              <w:t xml:space="preserve"> 1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музыкальный центр </w:t>
            </w:r>
            <w:r w:rsidR="00321CD2" w:rsidRPr="0084366A">
              <w:rPr>
                <w:color w:val="000000" w:themeColor="text1"/>
                <w:sz w:val="24"/>
                <w:szCs w:val="24"/>
              </w:rPr>
              <w:t>–</w:t>
            </w:r>
            <w:r w:rsidR="00AB2945" w:rsidRPr="0084366A">
              <w:rPr>
                <w:color w:val="000000" w:themeColor="text1"/>
                <w:sz w:val="24"/>
                <w:szCs w:val="24"/>
              </w:rPr>
              <w:t>1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1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 xml:space="preserve">телефон– </w:t>
            </w:r>
            <w:r w:rsidR="00AB2945" w:rsidRPr="0084366A">
              <w:rPr>
                <w:color w:val="000000" w:themeColor="text1"/>
                <w:sz w:val="24"/>
                <w:szCs w:val="24"/>
              </w:rPr>
              <w:t>1</w:t>
            </w:r>
          </w:p>
          <w:p w:rsidR="00AB2945" w:rsidRPr="00A3708B" w:rsidRDefault="00073315" w:rsidP="00D86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48"/>
                <w:szCs w:val="48"/>
                <w:lang w:val="en-US"/>
              </w:rPr>
            </w:pPr>
            <w:proofErr w:type="gramStart"/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Е</w:t>
            </w:r>
            <w:proofErr w:type="gramEnd"/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-mail: </w:t>
            </w:r>
            <w:r w:rsidR="00AB2945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mdou.ds.4arzgir@yandex.ru</w:t>
            </w:r>
          </w:p>
          <w:p w:rsidR="00AB2945" w:rsidRPr="00A3708B" w:rsidRDefault="00073315" w:rsidP="00D8629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Создан</w:t>
            </w:r>
            <w:proofErr w:type="gramEnd"/>
            <w:r w:rsidR="00BF6637"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сайтДОУ</w:t>
            </w:r>
            <w:proofErr w:type="spellEnd"/>
            <w:r w:rsidR="00BF6637"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>:</w:t>
            </w:r>
            <w:r w:rsidRPr="00A3708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   </w:t>
            </w:r>
            <w:r w:rsidR="00AB2945" w:rsidRPr="00A3708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Arzgirsadmdo1da.1gb.ru</w:t>
            </w:r>
          </w:p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</w:tr>
      <w:tr w:rsidR="00073315" w:rsidRPr="00A3708B" w:rsidTr="00D86292">
        <w:tc>
          <w:tcPr>
            <w:tcW w:w="327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Сведения о медико-социальном обеспечении</w:t>
            </w:r>
          </w:p>
        </w:tc>
        <w:tc>
          <w:tcPr>
            <w:tcW w:w="693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Медицинское обслуживание обеспечивается медсестрой. Мед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цинский блок включает в себя медицинский, процедурный каб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нет, и оснащен необходимым медицинским инструментарием, н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бором медикаментов. </w:t>
            </w:r>
            <w:r w:rsidR="00321CD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едицинской сестрой ведется учет и анализ общей заболеваемости воспитанников, анализ простудных забол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ваний.</w:t>
            </w:r>
          </w:p>
          <w:p w:rsidR="00073315" w:rsidRPr="00A3708B" w:rsidRDefault="00321CD2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  М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едсестрой ДОУ проводятся профилактические меропри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тия</w:t>
            </w:r>
            <w:proofErr w:type="gramStart"/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:о</w:t>
            </w:r>
            <w:proofErr w:type="gramEnd"/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 детей во время утреннего приема;</w:t>
            </w:r>
          </w:p>
          <w:p w:rsidR="00321CD2" w:rsidRPr="0084366A" w:rsidRDefault="00073315" w:rsidP="0084366A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антропометрические замеры</w:t>
            </w:r>
            <w:r w:rsidR="00321CD2" w:rsidRPr="0084366A">
              <w:rPr>
                <w:color w:val="000000" w:themeColor="text1"/>
                <w:sz w:val="24"/>
                <w:szCs w:val="24"/>
              </w:rPr>
              <w:t>;</w:t>
            </w:r>
          </w:p>
          <w:p w:rsidR="00321CD2" w:rsidRPr="0084366A" w:rsidRDefault="00073315" w:rsidP="0084366A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анализ заболеваемости 1 раз в месяц, в квартал, 1 раз в год;</w:t>
            </w:r>
          </w:p>
          <w:p w:rsidR="00321CD2" w:rsidRPr="0084366A" w:rsidRDefault="00073315" w:rsidP="0084366A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ежемесячное подведение итогов посещаемости детей</w:t>
            </w:r>
            <w:r w:rsidR="00321CD2" w:rsidRPr="0084366A">
              <w:rPr>
                <w:color w:val="000000" w:themeColor="text1"/>
                <w:sz w:val="24"/>
                <w:szCs w:val="24"/>
              </w:rPr>
              <w:t>;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2"/>
              </w:numPr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лечебно-профилактические мероприятия с детьми и с</w:t>
            </w:r>
            <w:r w:rsidRPr="0084366A">
              <w:rPr>
                <w:color w:val="000000" w:themeColor="text1"/>
                <w:sz w:val="24"/>
                <w:szCs w:val="24"/>
              </w:rPr>
              <w:t>о</w:t>
            </w:r>
            <w:r w:rsidRPr="0084366A">
              <w:rPr>
                <w:color w:val="000000" w:themeColor="text1"/>
                <w:sz w:val="24"/>
                <w:szCs w:val="24"/>
              </w:rPr>
              <w:t>трудниками.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Особое внимание уделяется контролю качеств</w:t>
            </w:r>
            <w:r w:rsidR="00321CD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срокам реализ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 поставляемых продуктов: наличие сертификатов, соблюдение товарного качества, условий хранения.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proofErr w:type="gramStart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питьевого</w:t>
            </w:r>
            <w:proofErr w:type="gramEnd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режимасоответствует требованиям Са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ПиН. В ежедневный рацион детей включатся овощи, рыба, мясо, молочные продукты, фрукты. Анализ выполнения норм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питания проводится ежемесячно.</w:t>
            </w:r>
          </w:p>
          <w:p w:rsidR="00A50806" w:rsidRDefault="00073315" w:rsidP="00A50806">
            <w:pPr>
              <w:pStyle w:val="a6"/>
              <w:numPr>
                <w:ilvl w:val="0"/>
                <w:numId w:val="34"/>
              </w:numPr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Меню обеспечивает:</w:t>
            </w:r>
            <w:r w:rsidRPr="00A50806">
              <w:rPr>
                <w:color w:val="000000" w:themeColor="text1"/>
                <w:sz w:val="24"/>
                <w:szCs w:val="24"/>
              </w:rPr>
              <w:br/>
              <w:t xml:space="preserve"> сбалансированность детского питания;</w:t>
            </w:r>
            <w:r w:rsidRPr="00A50806">
              <w:rPr>
                <w:color w:val="000000" w:themeColor="text1"/>
                <w:sz w:val="24"/>
                <w:szCs w:val="24"/>
              </w:rPr>
              <w:br/>
              <w:t>удовлетворенность суточной потребности дет</w:t>
            </w:r>
            <w:r w:rsidR="00A50806">
              <w:rPr>
                <w:color w:val="000000" w:themeColor="text1"/>
                <w:sz w:val="24"/>
                <w:szCs w:val="24"/>
              </w:rPr>
              <w:t>ей в белках, жирах и углеводах;</w:t>
            </w:r>
          </w:p>
          <w:p w:rsidR="00073315" w:rsidRPr="00A50806" w:rsidRDefault="00073315" w:rsidP="00A50806">
            <w:pPr>
              <w:pStyle w:val="a6"/>
              <w:numPr>
                <w:ilvl w:val="0"/>
                <w:numId w:val="34"/>
              </w:numPr>
              <w:rPr>
                <w:color w:val="000000" w:themeColor="text1"/>
                <w:sz w:val="24"/>
                <w:szCs w:val="24"/>
              </w:rPr>
            </w:pPr>
            <w:r w:rsidRPr="00A50806">
              <w:rPr>
                <w:color w:val="000000" w:themeColor="text1"/>
                <w:sz w:val="24"/>
                <w:szCs w:val="24"/>
              </w:rPr>
              <w:t>суточные нормы потребления продуктов.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организаци</w:t>
            </w:r>
            <w:r w:rsidR="00321CD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питания осуществляется ежедневно медс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строй и бракеражной  комиссией.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медико-социального обеспечения показала его соответс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вие к предъявляемым требованиям.</w:t>
            </w:r>
          </w:p>
        </w:tc>
      </w:tr>
      <w:tr w:rsidR="00073315" w:rsidRPr="00A3708B" w:rsidTr="00D86292">
        <w:tc>
          <w:tcPr>
            <w:tcW w:w="327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помещения</w:t>
            </w:r>
          </w:p>
        </w:tc>
        <w:tc>
          <w:tcPr>
            <w:tcW w:w="693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Групповые комнаты, включают  игровую, познавательную, об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денную зоны. При создании предметно-развивающей среды во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питатели учитывают возрастные, индивидуальные особенности детей своей группы. Группы постепенно пополняются совреме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 игровым оборудованием, современными информационными стендами. Предметная среда всех помещений оптимально нас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щена, выдержана мера «необходимого и достаточного» для кажд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 вида деятельности, представляет собой «поисковое поле» для ребенка, стимулирующее процесс его развития и саморазвития, социализации и коррекции. В ДОУ не только уютно, красиво, удобно и комфортно детям, созданная развивающая среда откр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вает нашим воспитанникам весь спектр возможностей, направляет усилия детей на эффективное использование отдельных ее элеме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тов.</w:t>
            </w:r>
          </w:p>
        </w:tc>
      </w:tr>
      <w:tr w:rsidR="00073315" w:rsidRPr="00A3708B" w:rsidTr="00D86292">
        <w:tc>
          <w:tcPr>
            <w:tcW w:w="327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 площади, позволя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щей использовать новые фо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мы дошкольного образования с определенными группами (подгруппами, отдельными детьми) детей (группы кратк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временного пребывания, гру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пы выходного дня, группы адаптации и т.д.)</w:t>
            </w:r>
          </w:p>
        </w:tc>
        <w:tc>
          <w:tcPr>
            <w:tcW w:w="693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Физкультурн</w:t>
            </w:r>
            <w:r w:rsidR="00321CD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ый  и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 зал.  Оснащение физкультурно</w:t>
            </w:r>
            <w:r w:rsidR="00321CD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и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музыкального зал</w:t>
            </w:r>
            <w:r w:rsidR="00C13CE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соответствует санитарно-гигиеническим нормам, площадь зал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достаточна для реализации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образовательных задач, оборудование, представленное в физкул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турно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 и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музыкальном зал</w:t>
            </w:r>
            <w:r w:rsidR="00C13CE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имеет все необходимые документы и сертификаты качества. Оформлениезал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осуществлено в соотве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ствии с эстетическими требованиями к данной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части предметно-образовательной среды детского сада.</w:t>
            </w:r>
          </w:p>
        </w:tc>
      </w:tr>
      <w:tr w:rsidR="00073315" w:rsidRPr="00A3708B" w:rsidTr="00D86292">
        <w:tc>
          <w:tcPr>
            <w:tcW w:w="327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Динамика изменений матер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ально-технического состояния образовательного учреждения за 5 последних л</w:t>
            </w:r>
            <w:r w:rsidR="00D8629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ет </w:t>
            </w:r>
          </w:p>
        </w:tc>
        <w:tc>
          <w:tcPr>
            <w:tcW w:w="693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C13CE2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</w:t>
            </w:r>
            <w:r w:rsidR="009523AB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ремонт </w:t>
            </w:r>
            <w:r w:rsidR="00390DA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прачечной, </w:t>
            </w:r>
            <w:r w:rsidR="009523AB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пищеблока, произведена замена оконных блоков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523AB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косметический    ремонт групповых помещений и кладовых пищеблока, косметический ремонт физкультурно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 и 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музыкального  зал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Создан сайт в Интернете</w:t>
            </w:r>
          </w:p>
          <w:p w:rsidR="00073315" w:rsidRPr="00A3708B" w:rsidRDefault="00390DA7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бновлены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беседки</w:t>
            </w:r>
            <w:r w:rsidR="001E0E68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(веранды)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9523AB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оборудованы</w:t>
            </w:r>
            <w:r w:rsidR="009523AB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прогулочные пл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073315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щадки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Оборудована спортивная площадка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мини-стадион.</w:t>
            </w:r>
          </w:p>
        </w:tc>
      </w:tr>
      <w:tr w:rsidR="00073315" w:rsidRPr="00A3708B" w:rsidTr="00D86292">
        <w:tc>
          <w:tcPr>
            <w:tcW w:w="327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Состояние использование м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териально-технической базы</w:t>
            </w:r>
          </w:p>
        </w:tc>
        <w:tc>
          <w:tcPr>
            <w:tcW w:w="693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390DA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КДОУ </w:t>
            </w:r>
            <w:proofErr w:type="spellStart"/>
            <w:r w:rsidR="00390DA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proofErr w:type="spellEnd"/>
            <w:r w:rsidR="00390DA7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/с №4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  <w:r w:rsidR="003A4A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Арзгир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размещено среди жилой застройки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Имеет самостоятельный земельный участок  </w:t>
            </w:r>
            <w:r w:rsidR="009523AB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7297,9 кв</w:t>
            </w:r>
            <w:proofErr w:type="gramStart"/>
            <w:r w:rsidR="009523AB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.м</w:t>
            </w:r>
            <w:proofErr w:type="gramEnd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террит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рия которого  ограждена забором высотой 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2.0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Участок озеленен на 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65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%, на нем выделены зоны:  физкультурно-спортивная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зона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зона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отдыха, хозяйственная. Зона застройки включает в себя 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новное здание и здание хоз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яйственного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блока, на территории 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сутствуют постройки, функционально не связанные с образов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тельным учреждением.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Физкультурно-спортивная зона представлена  площадкой,  об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рудована гимнастическими снарядами. Спортивно-игровые пл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щадки имеют травяной покров.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 Зона прогулочных участков размещается вблизи зеленых нас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ждений, в отдалении от спортивной и хозяйственной зон. Она включает площадки для подвижных игр и тихого отдыха. Для з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щиты детей от солнца и осадков  оборудованы веранды, на терр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ториях игровых площадок имеется игровое оборудование.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 Въезды и входы на участок, проезды, дорожка к хозяйстве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 постройкам, к площадкам для мусоросборников асфальтир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ваны.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Раздевалки размещены на 1 и 2 этаже, оснащены вешалками для одежды и шкафчиками для одежды и обуви детей.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Групповые  помещения включают: рабочую зону с размеще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ными учебными столами для воспитанников, зону для игр и во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можной активной деятельности.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 Спальни оборудованы стационарными кроватями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Туалетные зоны делятся на умывальную и зону санузлов. В умывальной зоне расположены раковины для детей и шкафчики для индивидуал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ных полотенец, душевые поддоны с душевыми лейками 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ги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ких шлангах, зоны санузлов разделены перегородками для мал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ь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чиков и девочек.</w:t>
            </w:r>
          </w:p>
        </w:tc>
      </w:tr>
      <w:tr w:rsidR="00073315" w:rsidRPr="00A3708B" w:rsidTr="00D86292">
        <w:tc>
          <w:tcPr>
            <w:tcW w:w="3276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Соблюдение в ДОУ мер прот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вопожарной и антитеррорист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ческой безопасности</w:t>
            </w:r>
          </w:p>
        </w:tc>
        <w:tc>
          <w:tcPr>
            <w:tcW w:w="6935" w:type="dxa"/>
            <w:tcMar>
              <w:top w:w="75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 Основным нормативно-правовым актом, содержащим полож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ние об обеспечении безопасности участников образовательного процесса, является закон РФ «Об образовании»,  который в пп.3 ч.3 ст.32 устанавливает ответственность образовательного учре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дения за жизнь и здоровье воспитанников и работников учрежд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ния во время образовательного процесса.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   Основными направлениями деятельности администрации де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ского сада по обеспечению безопасности в детском саду являются: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пожарная безопасность;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антитеррористическая безопасность;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lastRenderedPageBreak/>
              <w:t>обеспечение выполнения санитарно-гигиенических тр</w:t>
            </w:r>
            <w:r w:rsidRPr="0084366A">
              <w:rPr>
                <w:color w:val="000000" w:themeColor="text1"/>
                <w:sz w:val="24"/>
                <w:szCs w:val="24"/>
              </w:rPr>
              <w:t>е</w:t>
            </w:r>
            <w:r w:rsidRPr="0084366A">
              <w:rPr>
                <w:color w:val="000000" w:themeColor="text1"/>
                <w:sz w:val="24"/>
                <w:szCs w:val="24"/>
              </w:rPr>
              <w:t>бований;</w:t>
            </w:r>
          </w:p>
          <w:p w:rsidR="00073315" w:rsidRPr="0084366A" w:rsidRDefault="00073315" w:rsidP="0084366A">
            <w:pPr>
              <w:pStyle w:val="a6"/>
              <w:numPr>
                <w:ilvl w:val="0"/>
                <w:numId w:val="26"/>
              </w:numPr>
              <w:rPr>
                <w:color w:val="000000" w:themeColor="text1"/>
                <w:sz w:val="24"/>
                <w:szCs w:val="24"/>
              </w:rPr>
            </w:pPr>
            <w:r w:rsidRPr="0084366A">
              <w:rPr>
                <w:color w:val="000000" w:themeColor="text1"/>
                <w:sz w:val="24"/>
                <w:szCs w:val="24"/>
              </w:rPr>
              <w:t>охрана труда.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 </w:t>
            </w:r>
            <w:r w:rsidR="001E0E68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МКДОУ д/с №4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  <w:r w:rsidR="00D8629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Арзгир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полном объеме обеспечен средс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вами пожаротушения, соблюдаются требования к содержанию эвакуационных выходов.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   В соответствии с Федеральным законом и Правилами 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ожа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ной безопасности, на каждом этаже вывешены планы эвакуации людей при пожаре, ежемесячно проводятся занятия (плановая эв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куация детей) с сотрудниками по умению правильно действовать при пожаре, а также целевые инструктажи. В здании </w:t>
            </w:r>
            <w:proofErr w:type="gramStart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установлена</w:t>
            </w:r>
            <w:proofErr w:type="gramEnd"/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АПС с выводом сигнала на диспетчерский пульт ПЧ.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   Кроме того, имеется охранная сигнализация, кнопка   сигнал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зации (КТС). 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территории, по периметру 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установлены камеры видеонаблюдения.</w:t>
            </w:r>
          </w:p>
          <w:p w:rsidR="00073315" w:rsidRPr="00A3708B" w:rsidRDefault="00073315" w:rsidP="00D8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   Главной целью по охране труда в </w:t>
            </w:r>
            <w:r w:rsidR="001E0E68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МКДОУ д/с №4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с.</w:t>
            </w:r>
            <w:r w:rsidR="00D86292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C054BF"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гир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является создание и обеспечение здоровых и безопасных усл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вий труда, сохранение жизни и здоровья воспитанников и сотру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A370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ников в процессе труда, воспитания и организованного отдыха, создание оптимального режима труда обучения и организованного отдыха.</w:t>
            </w:r>
          </w:p>
        </w:tc>
      </w:tr>
    </w:tbl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 Вывод:</w:t>
      </w:r>
      <w:r w:rsidR="009523AB"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Анализ соответствия материально-технического обеспечения реализации ООП ДО тр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бованиям, предъявляемым к участкам, зданию, помещениям показал, что для реализации ООП ДО в каждой возрастной группе предоставлено отдельное просторное, светлое помещение, в к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тором обеспечивается оптимальная температура воздуха, канализация и водоснабжение.</w:t>
      </w:r>
      <w:proofErr w:type="gramEnd"/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щение оснащено необходимой мебелью, подобранной в соответствии с возрастными и индив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дуальными особенностями воспитанников.</w:t>
      </w:r>
    </w:p>
    <w:p w:rsidR="00E336FB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</w:t>
      </w:r>
      <w:r w:rsidR="008D4E9E"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9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Функционирование внутренней </w:t>
      </w:r>
      <w:proofErr w:type="gramStart"/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системы оценки качества образования образовател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ь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ного учреждения</w:t>
      </w:r>
      <w:proofErr w:type="gramEnd"/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Систему качества  дошкольного образования мы рассматриваем как систему контроля внутри ДОУ, которая включает в себя интегративные качества:</w:t>
      </w:r>
    </w:p>
    <w:p w:rsidR="00073315" w:rsidRPr="00A3708B" w:rsidRDefault="00073315" w:rsidP="00D86292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научно-методической работы</w:t>
      </w:r>
    </w:p>
    <w:p w:rsidR="00073315" w:rsidRPr="00A3708B" w:rsidRDefault="00073315" w:rsidP="00D86292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воспитательно-образовательного процесса</w:t>
      </w:r>
    </w:p>
    <w:p w:rsidR="00073315" w:rsidRPr="00A3708B" w:rsidRDefault="00073315" w:rsidP="00D86292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работы с родителями</w:t>
      </w:r>
    </w:p>
    <w:p w:rsidR="00073315" w:rsidRPr="00A3708B" w:rsidRDefault="00073315" w:rsidP="00D86292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работы с педагогическими кадрами</w:t>
      </w:r>
    </w:p>
    <w:p w:rsidR="00073315" w:rsidRPr="00A3708B" w:rsidRDefault="00073315" w:rsidP="00D86292">
      <w:pPr>
        <w:numPr>
          <w:ilvl w:val="0"/>
          <w:numId w:val="8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Качество предметно-развивающей среды.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повышения эффективности учебно-воспитательной деятельности применяется педаг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гический мониторинг, который даёт качественную и своевременную информацию, необходимую для принятия управленческих решений.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Вывод: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ДОУ выстроена чёткая система методического контроля и анализа результативности воспитательно-образовательного процесса по всем направлениям развития дошкольника и фун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ционирования ДОУ в целом.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</w:t>
      </w:r>
      <w:r w:rsidR="008D4E9E"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0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Выводы по итогам самообследования образовательного учреждения</w:t>
      </w:r>
    </w:p>
    <w:p w:rsidR="00073315" w:rsidRPr="00A3708B" w:rsidRDefault="00073315" w:rsidP="00D86292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Организация педагогического процесса отмечается гибкостью, ориентированностью на во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растные и индивидуальные особенности детей, что позволяет осуществить личностно-ориентированный подход к детям.</w:t>
      </w:r>
    </w:p>
    <w:p w:rsidR="00073315" w:rsidRPr="00A3708B" w:rsidRDefault="00073315" w:rsidP="00D86292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Содержание образовательно-воспитательной работы соответствует требованиям социальн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 заказа (родителей), обеспечивает обогащенное развитие детей за счет использования б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зовой и дополнительных программ;</w:t>
      </w:r>
    </w:p>
    <w:p w:rsidR="00073315" w:rsidRPr="00A3708B" w:rsidRDefault="00073315" w:rsidP="00D86292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ДОУ работает коллектив единомышленников из числа профессионально подготовленных кадров, наблюдается повышение профессионального уровня педагогов, создан благоприя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ный социально-психологический климат в коллективе, отношения между администрацией и коллективом строятся на основе сотрудничества и взаимопомощи;</w:t>
      </w:r>
    </w:p>
    <w:p w:rsidR="00073315" w:rsidRPr="00A3708B" w:rsidRDefault="00073315" w:rsidP="00D86292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Материально-техническая база, соответствует санитарно-гигиеническим требованиям.</w:t>
      </w:r>
    </w:p>
    <w:p w:rsidR="00073315" w:rsidRPr="00A3708B" w:rsidRDefault="00073315" w:rsidP="00D86292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Запланированная воспитательн</w:t>
      </w:r>
      <w:r w:rsidR="009D7EF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о-образовательная работа на 2020 -2021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 выпо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нена в полном объеме.</w:t>
      </w:r>
    </w:p>
    <w:p w:rsidR="00073315" w:rsidRPr="00A3708B" w:rsidRDefault="00073315" w:rsidP="00D86292">
      <w:pPr>
        <w:numPr>
          <w:ilvl w:val="0"/>
          <w:numId w:val="9"/>
        </w:numPr>
        <w:spacing w:before="100" w:beforeAutospacing="1" w:after="100" w:afterAutospacing="1" w:line="240" w:lineRule="auto"/>
        <w:ind w:left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Уровень готовности выпускников к обучению в школе – выше среднего.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1.1</w:t>
      </w:r>
      <w:r w:rsidR="008D4E9E"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</w:t>
      </w:r>
      <w:r w:rsidRPr="00A3708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Цели и задачи, направления развития учреждения</w:t>
      </w:r>
    </w:p>
    <w:p w:rsidR="00073315" w:rsidRPr="00A3708B" w:rsidRDefault="00073315" w:rsidP="00D86292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        По итогам р</w:t>
      </w:r>
      <w:r w:rsidR="00B77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аботы ДОУ за 2019-2020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 учебный год определены следующие приоритетные </w:t>
      </w:r>
      <w:r w:rsidR="001E0E68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деят</w:t>
      </w:r>
      <w:r w:rsidR="00B7752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ельности на 2020-2021</w:t>
      </w:r>
      <w:r w:rsidR="001E0E68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учебный год:</w:t>
      </w:r>
    </w:p>
    <w:p w:rsidR="00073315" w:rsidRPr="00A3708B" w:rsidRDefault="00073315" w:rsidP="00D86292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социального статуса дошкольного учреждения</w:t>
      </w:r>
    </w:p>
    <w:p w:rsidR="00073315" w:rsidRPr="00A3708B" w:rsidRDefault="00073315" w:rsidP="00D86292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равных возможностей для каждого воспитанника в получении дошкольного обр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зования</w:t>
      </w:r>
    </w:p>
    <w:p w:rsidR="00073315" w:rsidRPr="00A3708B" w:rsidRDefault="003A4AB5" w:rsidP="00D86292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пополнение </w:t>
      </w:r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материально – технической базы детского сада в соответствие с ФГОС </w:t>
      </w:r>
      <w:proofErr w:type="gramStart"/>
      <w:r w:rsidR="00073315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</w:p>
    <w:p w:rsidR="00073315" w:rsidRPr="00A3708B" w:rsidRDefault="00073315" w:rsidP="00D86292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увеличение количества педагогических работников, имеющих высшее педагогическое обр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зование, первую квалификационную категорию</w:t>
      </w:r>
    </w:p>
    <w:p w:rsidR="00073315" w:rsidRPr="00A3708B" w:rsidRDefault="00073315" w:rsidP="00D86292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повышение уровня педагогического просвещения родителей (законных представителей), увеличение числа родителей (законных представителей), обеспечиваемых консультативной поддержкой </w:t>
      </w:r>
      <w:r w:rsidR="001E0E68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МКДОУ д/с №4</w:t>
      </w:r>
      <w:r w:rsidR="008D4E9E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с.</w:t>
      </w:r>
      <w:r w:rsidR="00D86292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D4E9E"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Арзгир</w:t>
      </w:r>
    </w:p>
    <w:p w:rsidR="00073315" w:rsidRPr="00A3708B" w:rsidRDefault="00073315" w:rsidP="00D86292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системы поддержки и сопровождения инновационной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деятельности в детском саду</w:t>
      </w:r>
    </w:p>
    <w:p w:rsidR="00073315" w:rsidRPr="00A3708B" w:rsidRDefault="00073315" w:rsidP="00D86292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рост творческих достижений всех субъектов образовательного процесса, овладение ко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плексом технических навыков и умений, необходимых для их реализации</w:t>
      </w:r>
    </w:p>
    <w:p w:rsidR="00073315" w:rsidRPr="00A3708B" w:rsidRDefault="00073315" w:rsidP="00D86292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компетентной личности дошкольника в вопросах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физического развития и здоровьесбережения</w:t>
      </w:r>
    </w:p>
    <w:p w:rsidR="00073315" w:rsidRPr="00A3708B" w:rsidRDefault="00073315" w:rsidP="00D86292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воспитанников предпосылок к учебной деятельности</w:t>
      </w:r>
    </w:p>
    <w:p w:rsidR="00C25DC4" w:rsidRPr="00A3708B" w:rsidRDefault="00073315" w:rsidP="00D86292">
      <w:pPr>
        <w:numPr>
          <w:ilvl w:val="0"/>
          <w:numId w:val="10"/>
        </w:num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активное включение родителей (законных представителей) в</w:t>
      </w:r>
      <w:r w:rsidRPr="00A3708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образовательный процесс.</w:t>
      </w:r>
    </w:p>
    <w:sectPr w:rsidR="00C25DC4" w:rsidRPr="00A3708B" w:rsidSect="00CA6C1B">
      <w:pgSz w:w="11906" w:h="16838"/>
      <w:pgMar w:top="1134" w:right="851" w:bottom="1134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15F" w:rsidRDefault="0055615F" w:rsidP="006316E9">
      <w:pPr>
        <w:spacing w:after="0" w:line="240" w:lineRule="auto"/>
      </w:pPr>
      <w:r>
        <w:separator/>
      </w:r>
    </w:p>
  </w:endnote>
  <w:endnote w:type="continuationSeparator" w:id="0">
    <w:p w:rsidR="0055615F" w:rsidRDefault="0055615F" w:rsidP="00631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15F" w:rsidRDefault="0055615F" w:rsidP="006316E9">
      <w:pPr>
        <w:spacing w:after="0" w:line="240" w:lineRule="auto"/>
      </w:pPr>
      <w:r>
        <w:separator/>
      </w:r>
    </w:p>
  </w:footnote>
  <w:footnote w:type="continuationSeparator" w:id="0">
    <w:p w:rsidR="0055615F" w:rsidRDefault="0055615F" w:rsidP="006316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360"/>
        </w:tabs>
        <w:ind w:left="375" w:hanging="375"/>
      </w:pPr>
    </w:lvl>
    <w:lvl w:ilvl="2">
      <w:start w:val="1"/>
      <w:numFmt w:val="decimal"/>
      <w:lvlText w:val="%1.%2.%3.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-360"/>
        </w:tabs>
        <w:ind w:left="1800" w:hanging="1800"/>
      </w:pPr>
    </w:lvl>
  </w:abstractNum>
  <w:abstractNum w:abstractNumId="1">
    <w:nsid w:val="00AB3EF4"/>
    <w:multiLevelType w:val="multilevel"/>
    <w:tmpl w:val="D360B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3448C"/>
    <w:multiLevelType w:val="hybridMultilevel"/>
    <w:tmpl w:val="15DA8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B80333"/>
    <w:multiLevelType w:val="hybridMultilevel"/>
    <w:tmpl w:val="5E0C4B0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76020DA"/>
    <w:multiLevelType w:val="hybridMultilevel"/>
    <w:tmpl w:val="09544BA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>
    <w:nsid w:val="082062E6"/>
    <w:multiLevelType w:val="hybridMultilevel"/>
    <w:tmpl w:val="CA34A5C2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6">
    <w:nsid w:val="0B143CB9"/>
    <w:multiLevelType w:val="hybridMultilevel"/>
    <w:tmpl w:val="A9C44CA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D367F26"/>
    <w:multiLevelType w:val="hybridMultilevel"/>
    <w:tmpl w:val="4C2221C8"/>
    <w:lvl w:ilvl="0" w:tplc="5678CC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C57639E"/>
    <w:multiLevelType w:val="hybridMultilevel"/>
    <w:tmpl w:val="BAEA53D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9">
    <w:nsid w:val="1DA914E9"/>
    <w:multiLevelType w:val="hybridMultilevel"/>
    <w:tmpl w:val="BA1402B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1E071866"/>
    <w:multiLevelType w:val="hybridMultilevel"/>
    <w:tmpl w:val="04988B16"/>
    <w:lvl w:ilvl="0" w:tplc="CA580D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4B411F"/>
    <w:multiLevelType w:val="multilevel"/>
    <w:tmpl w:val="E54C1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20B3E47"/>
    <w:multiLevelType w:val="hybridMultilevel"/>
    <w:tmpl w:val="2E302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604D4C"/>
    <w:multiLevelType w:val="hybridMultilevel"/>
    <w:tmpl w:val="32EA9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D025DA"/>
    <w:multiLevelType w:val="multilevel"/>
    <w:tmpl w:val="BD061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7A01B1"/>
    <w:multiLevelType w:val="hybridMultilevel"/>
    <w:tmpl w:val="4716AAFE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6">
    <w:nsid w:val="28E343B3"/>
    <w:multiLevelType w:val="hybridMultilevel"/>
    <w:tmpl w:val="D9925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98B7341"/>
    <w:multiLevelType w:val="multilevel"/>
    <w:tmpl w:val="B4EE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267A10"/>
    <w:multiLevelType w:val="hybridMultilevel"/>
    <w:tmpl w:val="86A01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F729BE"/>
    <w:multiLevelType w:val="hybridMultilevel"/>
    <w:tmpl w:val="57EEA852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0">
    <w:nsid w:val="34B7109D"/>
    <w:multiLevelType w:val="hybridMultilevel"/>
    <w:tmpl w:val="A4467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E47056"/>
    <w:multiLevelType w:val="hybridMultilevel"/>
    <w:tmpl w:val="A426D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8C6A77"/>
    <w:multiLevelType w:val="multilevel"/>
    <w:tmpl w:val="FFAC0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5F75090"/>
    <w:multiLevelType w:val="multilevel"/>
    <w:tmpl w:val="F5AED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F870C3"/>
    <w:multiLevelType w:val="hybridMultilevel"/>
    <w:tmpl w:val="48F68A8C"/>
    <w:lvl w:ilvl="0" w:tplc="04190001">
      <w:start w:val="1"/>
      <w:numFmt w:val="bullet"/>
      <w:lvlText w:val="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5">
    <w:nsid w:val="63B71F6F"/>
    <w:multiLevelType w:val="hybridMultilevel"/>
    <w:tmpl w:val="065C3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DC2D8B"/>
    <w:multiLevelType w:val="hybridMultilevel"/>
    <w:tmpl w:val="4FFE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91522"/>
    <w:multiLevelType w:val="hybridMultilevel"/>
    <w:tmpl w:val="AE1AA31C"/>
    <w:lvl w:ilvl="0" w:tplc="041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28">
    <w:nsid w:val="6562260C"/>
    <w:multiLevelType w:val="multilevel"/>
    <w:tmpl w:val="A6DE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5E8432A"/>
    <w:multiLevelType w:val="multilevel"/>
    <w:tmpl w:val="D6A40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7B313A0"/>
    <w:multiLevelType w:val="multilevel"/>
    <w:tmpl w:val="31D4F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9430FE"/>
    <w:multiLevelType w:val="multilevel"/>
    <w:tmpl w:val="696CE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11BC2"/>
    <w:multiLevelType w:val="hybridMultilevel"/>
    <w:tmpl w:val="43F81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F29FB"/>
    <w:multiLevelType w:val="hybridMultilevel"/>
    <w:tmpl w:val="B99E9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59742D"/>
    <w:multiLevelType w:val="hybridMultilevel"/>
    <w:tmpl w:val="B114E78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1"/>
  </w:num>
  <w:num w:numId="3">
    <w:abstractNumId w:val="28"/>
  </w:num>
  <w:num w:numId="4">
    <w:abstractNumId w:val="31"/>
  </w:num>
  <w:num w:numId="5">
    <w:abstractNumId w:val="17"/>
  </w:num>
  <w:num w:numId="6">
    <w:abstractNumId w:val="1"/>
  </w:num>
  <w:num w:numId="7">
    <w:abstractNumId w:val="30"/>
  </w:num>
  <w:num w:numId="8">
    <w:abstractNumId w:val="14"/>
  </w:num>
  <w:num w:numId="9">
    <w:abstractNumId w:val="29"/>
  </w:num>
  <w:num w:numId="10">
    <w:abstractNumId w:val="23"/>
  </w:num>
  <w:num w:numId="11">
    <w:abstractNumId w:val="7"/>
  </w:num>
  <w:num w:numId="12">
    <w:abstractNumId w:val="10"/>
  </w:num>
  <w:num w:numId="13">
    <w:abstractNumId w:val="0"/>
  </w:num>
  <w:num w:numId="14">
    <w:abstractNumId w:val="26"/>
  </w:num>
  <w:num w:numId="15">
    <w:abstractNumId w:val="25"/>
  </w:num>
  <w:num w:numId="16">
    <w:abstractNumId w:val="4"/>
  </w:num>
  <w:num w:numId="17">
    <w:abstractNumId w:val="8"/>
  </w:num>
  <w:num w:numId="18">
    <w:abstractNumId w:val="2"/>
  </w:num>
  <w:num w:numId="19">
    <w:abstractNumId w:val="9"/>
  </w:num>
  <w:num w:numId="20">
    <w:abstractNumId w:val="34"/>
  </w:num>
  <w:num w:numId="21">
    <w:abstractNumId w:val="33"/>
  </w:num>
  <w:num w:numId="22">
    <w:abstractNumId w:val="20"/>
  </w:num>
  <w:num w:numId="23">
    <w:abstractNumId w:val="13"/>
  </w:num>
  <w:num w:numId="24">
    <w:abstractNumId w:val="6"/>
  </w:num>
  <w:num w:numId="25">
    <w:abstractNumId w:val="16"/>
  </w:num>
  <w:num w:numId="26">
    <w:abstractNumId w:val="27"/>
  </w:num>
  <w:num w:numId="27">
    <w:abstractNumId w:val="5"/>
  </w:num>
  <w:num w:numId="28">
    <w:abstractNumId w:val="15"/>
  </w:num>
  <w:num w:numId="29">
    <w:abstractNumId w:val="19"/>
  </w:num>
  <w:num w:numId="30">
    <w:abstractNumId w:val="3"/>
  </w:num>
  <w:num w:numId="31">
    <w:abstractNumId w:val="21"/>
  </w:num>
  <w:num w:numId="32">
    <w:abstractNumId w:val="24"/>
  </w:num>
  <w:num w:numId="33">
    <w:abstractNumId w:val="32"/>
  </w:num>
  <w:num w:numId="34">
    <w:abstractNumId w:val="1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315"/>
    <w:rsid w:val="000043DC"/>
    <w:rsid w:val="000073BE"/>
    <w:rsid w:val="00010E04"/>
    <w:rsid w:val="0002637B"/>
    <w:rsid w:val="00073315"/>
    <w:rsid w:val="000903AA"/>
    <w:rsid w:val="00091323"/>
    <w:rsid w:val="000D3D65"/>
    <w:rsid w:val="000D772F"/>
    <w:rsid w:val="000E20EF"/>
    <w:rsid w:val="000F0C9F"/>
    <w:rsid w:val="00103E37"/>
    <w:rsid w:val="00107982"/>
    <w:rsid w:val="00145ED0"/>
    <w:rsid w:val="00152317"/>
    <w:rsid w:val="00154F4E"/>
    <w:rsid w:val="001756CC"/>
    <w:rsid w:val="00175828"/>
    <w:rsid w:val="00175C38"/>
    <w:rsid w:val="00181255"/>
    <w:rsid w:val="0019386D"/>
    <w:rsid w:val="001A7097"/>
    <w:rsid w:val="001B4E52"/>
    <w:rsid w:val="001D4646"/>
    <w:rsid w:val="001D71CF"/>
    <w:rsid w:val="001D78BC"/>
    <w:rsid w:val="001D79D7"/>
    <w:rsid w:val="001E0E68"/>
    <w:rsid w:val="001E6E14"/>
    <w:rsid w:val="001F0119"/>
    <w:rsid w:val="0022402A"/>
    <w:rsid w:val="00227E40"/>
    <w:rsid w:val="00247D5C"/>
    <w:rsid w:val="00257608"/>
    <w:rsid w:val="0027342C"/>
    <w:rsid w:val="00287FD6"/>
    <w:rsid w:val="002B47A3"/>
    <w:rsid w:val="002C186B"/>
    <w:rsid w:val="002C5178"/>
    <w:rsid w:val="0030029E"/>
    <w:rsid w:val="00321CD2"/>
    <w:rsid w:val="0032485D"/>
    <w:rsid w:val="003403B1"/>
    <w:rsid w:val="00356DDD"/>
    <w:rsid w:val="0038101A"/>
    <w:rsid w:val="00390DA7"/>
    <w:rsid w:val="003A4AB5"/>
    <w:rsid w:val="003B394D"/>
    <w:rsid w:val="003E20F9"/>
    <w:rsid w:val="003E3C2F"/>
    <w:rsid w:val="003F3747"/>
    <w:rsid w:val="0041677D"/>
    <w:rsid w:val="00437C40"/>
    <w:rsid w:val="004801B2"/>
    <w:rsid w:val="00486C38"/>
    <w:rsid w:val="00496892"/>
    <w:rsid w:val="004D7E3E"/>
    <w:rsid w:val="005468B8"/>
    <w:rsid w:val="00552506"/>
    <w:rsid w:val="0055615F"/>
    <w:rsid w:val="00561031"/>
    <w:rsid w:val="005835FE"/>
    <w:rsid w:val="00590908"/>
    <w:rsid w:val="005915D8"/>
    <w:rsid w:val="005D6D0F"/>
    <w:rsid w:val="005E36B4"/>
    <w:rsid w:val="005F58DD"/>
    <w:rsid w:val="005F7222"/>
    <w:rsid w:val="00602B97"/>
    <w:rsid w:val="006141C7"/>
    <w:rsid w:val="006316E9"/>
    <w:rsid w:val="0065433F"/>
    <w:rsid w:val="00660AE1"/>
    <w:rsid w:val="006675C6"/>
    <w:rsid w:val="0066777C"/>
    <w:rsid w:val="006B6ADF"/>
    <w:rsid w:val="006C4665"/>
    <w:rsid w:val="006C7353"/>
    <w:rsid w:val="006D7946"/>
    <w:rsid w:val="006E0DDB"/>
    <w:rsid w:val="006F4DDC"/>
    <w:rsid w:val="00733AD9"/>
    <w:rsid w:val="00763A67"/>
    <w:rsid w:val="00764A7C"/>
    <w:rsid w:val="007861BB"/>
    <w:rsid w:val="007A3BA9"/>
    <w:rsid w:val="007B1F43"/>
    <w:rsid w:val="007C73A1"/>
    <w:rsid w:val="007F0643"/>
    <w:rsid w:val="007F13AD"/>
    <w:rsid w:val="00825954"/>
    <w:rsid w:val="00835CE2"/>
    <w:rsid w:val="00836A51"/>
    <w:rsid w:val="0084366A"/>
    <w:rsid w:val="008A1935"/>
    <w:rsid w:val="008D4E9E"/>
    <w:rsid w:val="008D5756"/>
    <w:rsid w:val="009305BE"/>
    <w:rsid w:val="009476FB"/>
    <w:rsid w:val="009523AB"/>
    <w:rsid w:val="00965321"/>
    <w:rsid w:val="009B11F9"/>
    <w:rsid w:val="009B5817"/>
    <w:rsid w:val="009D7EFA"/>
    <w:rsid w:val="009F40A9"/>
    <w:rsid w:val="00A20E3E"/>
    <w:rsid w:val="00A260C3"/>
    <w:rsid w:val="00A3708B"/>
    <w:rsid w:val="00A44AD4"/>
    <w:rsid w:val="00A44D5A"/>
    <w:rsid w:val="00A50806"/>
    <w:rsid w:val="00A8643E"/>
    <w:rsid w:val="00A953F7"/>
    <w:rsid w:val="00AA5EB1"/>
    <w:rsid w:val="00AB2945"/>
    <w:rsid w:val="00AB2E17"/>
    <w:rsid w:val="00AC30E1"/>
    <w:rsid w:val="00AC7584"/>
    <w:rsid w:val="00AD08E3"/>
    <w:rsid w:val="00AD237A"/>
    <w:rsid w:val="00B01C50"/>
    <w:rsid w:val="00B07150"/>
    <w:rsid w:val="00B266A7"/>
    <w:rsid w:val="00B45CB3"/>
    <w:rsid w:val="00B52750"/>
    <w:rsid w:val="00B7752B"/>
    <w:rsid w:val="00B779A7"/>
    <w:rsid w:val="00B9176B"/>
    <w:rsid w:val="00B93BBE"/>
    <w:rsid w:val="00BA30AC"/>
    <w:rsid w:val="00BC7103"/>
    <w:rsid w:val="00BF17B1"/>
    <w:rsid w:val="00BF4453"/>
    <w:rsid w:val="00BF6637"/>
    <w:rsid w:val="00C054BF"/>
    <w:rsid w:val="00C13CE2"/>
    <w:rsid w:val="00C1557A"/>
    <w:rsid w:val="00C25DC4"/>
    <w:rsid w:val="00C36ADB"/>
    <w:rsid w:val="00C44DDE"/>
    <w:rsid w:val="00C628E9"/>
    <w:rsid w:val="00C6319D"/>
    <w:rsid w:val="00C6589E"/>
    <w:rsid w:val="00C8536B"/>
    <w:rsid w:val="00C8593C"/>
    <w:rsid w:val="00C86A91"/>
    <w:rsid w:val="00CA0FF8"/>
    <w:rsid w:val="00CA6C1B"/>
    <w:rsid w:val="00CB4F72"/>
    <w:rsid w:val="00CC1A7F"/>
    <w:rsid w:val="00CD5145"/>
    <w:rsid w:val="00CE4E9A"/>
    <w:rsid w:val="00CE6FDB"/>
    <w:rsid w:val="00CF4863"/>
    <w:rsid w:val="00D04218"/>
    <w:rsid w:val="00D224D9"/>
    <w:rsid w:val="00D41B1C"/>
    <w:rsid w:val="00D571F0"/>
    <w:rsid w:val="00D572AE"/>
    <w:rsid w:val="00D71A55"/>
    <w:rsid w:val="00D73D4B"/>
    <w:rsid w:val="00D75E6E"/>
    <w:rsid w:val="00D836D9"/>
    <w:rsid w:val="00D86292"/>
    <w:rsid w:val="00D90A32"/>
    <w:rsid w:val="00DC0E28"/>
    <w:rsid w:val="00DC4CD2"/>
    <w:rsid w:val="00DF7E45"/>
    <w:rsid w:val="00E079B9"/>
    <w:rsid w:val="00E25CC3"/>
    <w:rsid w:val="00E336FB"/>
    <w:rsid w:val="00E403A0"/>
    <w:rsid w:val="00E653F1"/>
    <w:rsid w:val="00E86849"/>
    <w:rsid w:val="00EF1E83"/>
    <w:rsid w:val="00EF2175"/>
    <w:rsid w:val="00F544D8"/>
    <w:rsid w:val="00FA3A43"/>
    <w:rsid w:val="00FA66B8"/>
    <w:rsid w:val="00FB21A6"/>
    <w:rsid w:val="00FE0A47"/>
    <w:rsid w:val="00FF3908"/>
    <w:rsid w:val="00FF3EAF"/>
    <w:rsid w:val="00FF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CF"/>
  </w:style>
  <w:style w:type="paragraph" w:styleId="1">
    <w:name w:val="heading 1"/>
    <w:basedOn w:val="a"/>
    <w:link w:val="10"/>
    <w:uiPriority w:val="9"/>
    <w:qFormat/>
    <w:rsid w:val="00073315"/>
    <w:pPr>
      <w:spacing w:after="450" w:line="240" w:lineRule="auto"/>
      <w:outlineLvl w:val="0"/>
    </w:pPr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56D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paragraph" w:styleId="5">
    <w:name w:val="heading 5"/>
    <w:basedOn w:val="a"/>
    <w:link w:val="50"/>
    <w:uiPriority w:val="9"/>
    <w:qFormat/>
    <w:rsid w:val="00073315"/>
    <w:pPr>
      <w:spacing w:after="150" w:line="240" w:lineRule="auto"/>
      <w:outlineLvl w:val="4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3315"/>
    <w:rPr>
      <w:rFonts w:ascii="Times New Roman" w:eastAsia="Times New Roman" w:hAnsi="Times New Roman" w:cs="Times New Roman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3315"/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3">
    <w:name w:val="Emphasis"/>
    <w:basedOn w:val="a0"/>
    <w:uiPriority w:val="20"/>
    <w:qFormat/>
    <w:rsid w:val="00073315"/>
    <w:rPr>
      <w:i/>
      <w:iCs/>
    </w:rPr>
  </w:style>
  <w:style w:type="character" w:styleId="a4">
    <w:name w:val="Strong"/>
    <w:basedOn w:val="a0"/>
    <w:uiPriority w:val="22"/>
    <w:qFormat/>
    <w:rsid w:val="00073315"/>
    <w:rPr>
      <w:b/>
      <w:bCs/>
    </w:rPr>
  </w:style>
  <w:style w:type="paragraph" w:styleId="a5">
    <w:name w:val="Normal (Web)"/>
    <w:basedOn w:val="a"/>
    <w:uiPriority w:val="99"/>
    <w:unhideWhenUsed/>
    <w:rsid w:val="00073315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45C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227E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356DDD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356DDD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apple-converted-space">
    <w:name w:val="apple-converted-space"/>
    <w:basedOn w:val="a0"/>
    <w:rsid w:val="00356DDD"/>
  </w:style>
  <w:style w:type="paragraph" w:styleId="a8">
    <w:name w:val="header"/>
    <w:basedOn w:val="a"/>
    <w:link w:val="a9"/>
    <w:uiPriority w:val="99"/>
    <w:semiHidden/>
    <w:unhideWhenUsed/>
    <w:rsid w:val="0063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316E9"/>
  </w:style>
  <w:style w:type="paragraph" w:styleId="aa">
    <w:name w:val="footer"/>
    <w:basedOn w:val="a"/>
    <w:link w:val="ab"/>
    <w:uiPriority w:val="99"/>
    <w:semiHidden/>
    <w:unhideWhenUsed/>
    <w:rsid w:val="00631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316E9"/>
  </w:style>
  <w:style w:type="paragraph" w:styleId="ac">
    <w:name w:val="No Spacing"/>
    <w:uiPriority w:val="1"/>
    <w:qFormat/>
    <w:rsid w:val="00660A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852976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972300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06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04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CC71B1-4BB6-4193-AA77-62233FFE8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7190</Words>
  <Characters>40986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SkyLink</cp:lastModifiedBy>
  <cp:revision>100</cp:revision>
  <cp:lastPrinted>2020-04-08T11:48:00Z</cp:lastPrinted>
  <dcterms:created xsi:type="dcterms:W3CDTF">2017-08-15T10:45:00Z</dcterms:created>
  <dcterms:modified xsi:type="dcterms:W3CDTF">2021-03-24T07:18:00Z</dcterms:modified>
</cp:coreProperties>
</file>