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№4</w:t>
      </w: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Арзгир Арзгирского района  Ставропольского края</w:t>
      </w: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Default="007D35CA" w:rsidP="007D35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5CA" w:rsidRPr="00D07224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072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Консультация </w:t>
      </w:r>
    </w:p>
    <w:p w:rsidR="007D35CA" w:rsidRPr="00D07224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072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«Развитие интеллектуальных способностей у дошкольников»</w:t>
      </w: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Воспитатель: Сологуб Е.Г. </w:t>
      </w: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35CA" w:rsidRDefault="007D35CA" w:rsidP="007D3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с. Арзгир </w:t>
      </w:r>
    </w:p>
    <w:p w:rsidR="007D35CA" w:rsidRDefault="007D35CA" w:rsidP="007D3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февраль 2019</w:t>
      </w:r>
      <w:r w:rsidR="00BE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Интеллектуальное развитие детей дошкольного возраста имеет первостепенное значение, потому что формирует навыки для успешного овладения учебной деятельностью. В дошкольном возрасте быстрыми темпами происходит накопление знаний, совершенствуются познавательные процессы, формируется речь. Дошкольники с развитым интеллектом быстрее осваивают и запоминают новый материал, более уверенны в собственных силах и, как показывает практика, имеют большее желание учиться.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В развитии интеллектуальных способностей дошкольников особое место занимает дидактическая игра, которая является средством обучения и помогает детям усваивать и закреплять знания, а также овладевать способами познавательной деятельности. Благодаря дидактической игре, которая эффективно повышает интерес детей к образовательной деятельности, дошкольники учатся классифицировать, сравнивать и обобщать. Интеллектуальное развитие детей раннего возраста должно способствовать не только усвоению и закреплению знаний, но и быть направленным на активизацию мыслительной деятельности дошкольников.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Интеллектуальное развитие детей в ДОУ должно включать:</w:t>
      </w:r>
    </w:p>
    <w:p w:rsidR="007D35CA" w:rsidRPr="007D35CA" w:rsidRDefault="00BE3F2E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7D35CA" w:rsidRPr="007D35CA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7D35CA" w:rsidRPr="007D35CA">
        <w:rPr>
          <w:rFonts w:ascii="Times New Roman" w:hAnsi="Times New Roman" w:cs="Times New Roman"/>
          <w:sz w:val="28"/>
          <w:szCs w:val="28"/>
          <w:lang w:eastAsia="ru-RU"/>
        </w:rPr>
        <w:t> и речевого общения;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развитие пространственного мышления и </w:t>
      </w:r>
      <w:hyperlink r:id="rId8" w:history="1">
        <w:r w:rsidRPr="007D35CA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воображения</w:t>
        </w:r>
        <w:r w:rsidRPr="007D35CA">
          <w:rPr>
            <w:rFonts w:ascii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 </w:t>
        </w:r>
      </w:hyperlink>
      <w:r w:rsidRPr="007D35CA">
        <w:rPr>
          <w:rFonts w:ascii="Times New Roman" w:hAnsi="Times New Roman" w:cs="Times New Roman"/>
          <w:sz w:val="28"/>
          <w:szCs w:val="28"/>
          <w:lang w:eastAsia="ru-RU"/>
        </w:rPr>
        <w:t>(календарь, время);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развитие логического мышления (классификация, соотношение);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формирование сенсорной координации и моторики рук (графические символы, штриховка);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наблюдать, описывать и строить предположения;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знакомство с правилами поведения по отношению к миру природы и миру вещей, созданных человеком;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воспитание уважения к себе и окружающим и развитие этнически ценных способов общения.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интеллектуальных способностей детей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1. Составление рассказа или истории по картинкам. Ребенку показывают 4 картинки, на которых изображена сказка или известные ему события. Задача ребенка разложить картинки в правильной последовательности и составить небольшой рассказ, используя иллюстрации.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2. Узнавание предметов по ряду признаков. Ребенку называются эпитеты, по которым нужно догадаться, о каком предмете идет речь. К примеру, желтый, кислый, овальный (лимон).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3. Сравнение двух или нескольких предметов. Ребенку предлагается назвать, чем похожи между собой слова. К примеру, кошка, книга, крыша. Можно предложить ребенку назвать, чем </w:t>
      </w:r>
      <w:proofErr w:type="gramStart"/>
      <w:r w:rsidRPr="007D35CA">
        <w:rPr>
          <w:rFonts w:ascii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 кошка и собака или стол и стул. Далее нужно найти отличия у предметов: ручка и карандаш, дерево и кустарник.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4. Подобрать к предмету подходящую пару, которая будет связана с ним логически. </w:t>
      </w:r>
      <w:proofErr w:type="gramStart"/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К примеру, стрелка – часы, колесо - 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5CA">
        <w:rPr>
          <w:rFonts w:ascii="Times New Roman" w:hAnsi="Times New Roman" w:cs="Times New Roman"/>
          <w:sz w:val="28"/>
          <w:szCs w:val="28"/>
          <w:lang w:eastAsia="ru-RU"/>
        </w:rPr>
        <w:t>(стрелка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частью часов, поэтому правильный ответ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машина, т.к. колесо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5CA">
        <w:rPr>
          <w:rFonts w:ascii="Times New Roman" w:hAnsi="Times New Roman" w:cs="Times New Roman"/>
          <w:sz w:val="28"/>
          <w:szCs w:val="28"/>
          <w:lang w:eastAsia="ru-RU"/>
        </w:rPr>
        <w:t>это часть машины.</w:t>
      </w:r>
      <w:proofErr w:type="gramEnd"/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 Белка – дупло, медведь</w:t>
      </w:r>
      <w:proofErr w:type="gramStart"/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 - ?; </w:t>
      </w:r>
      <w:proofErr w:type="gramEnd"/>
      <w:r w:rsidRPr="007D35CA">
        <w:rPr>
          <w:rFonts w:ascii="Times New Roman" w:hAnsi="Times New Roman" w:cs="Times New Roman"/>
          <w:sz w:val="28"/>
          <w:szCs w:val="28"/>
          <w:lang w:eastAsia="ru-RU"/>
        </w:rPr>
        <w:t>охотник – ружье, рыбак - ?; лес – деревья, поле - ?.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Анализ понятий и выделение признаков у предметов. Какой из предметов лишний и почему? Ночник, торшер, лампа; корова, лошадь, лев; картофель, морковь, огурец.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6. Подобрать слово противоположного значения. Покупать – продавать, открывать</w:t>
      </w:r>
      <w:proofErr w:type="gramStart"/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 - ?; </w:t>
      </w:r>
      <w:proofErr w:type="gramEnd"/>
      <w:r w:rsidRPr="007D35CA">
        <w:rPr>
          <w:rFonts w:ascii="Times New Roman" w:hAnsi="Times New Roman" w:cs="Times New Roman"/>
          <w:sz w:val="28"/>
          <w:szCs w:val="28"/>
          <w:lang w:eastAsia="ru-RU"/>
        </w:rPr>
        <w:t>помнить - ?; полный - ?; голодный - ?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7. Решение логических задач.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Рома ростом выше Вани, но ниже Егора. Кто выше Ваня или Егор?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На столе стояло 3 тарелки с клубникой. Коля съел 1 тарелку клубники. Сколько тарелок клубники осталось?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8. Умение находить логические ошибки. Ребенок должен объяснить в чем ошибки предложенных суждений</w:t>
      </w:r>
      <w:proofErr w:type="gramStart"/>
      <w:r w:rsidRPr="007D35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35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D35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D35CA">
        <w:rPr>
          <w:rFonts w:ascii="Times New Roman" w:hAnsi="Times New Roman" w:cs="Times New Roman"/>
          <w:sz w:val="28"/>
          <w:szCs w:val="28"/>
          <w:lang w:eastAsia="ru-RU"/>
        </w:rPr>
        <w:t>ебра полосатая, а лиса хитрая; ваза хрустальная, а кастрюля тяжелая; огурец зеленый, а груша растет на дереве; холодильник белый, а матрас мягкий.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9. Умение оперировать цифрами в пределах 10. Ребенку могут быть предложены следующие дидактические игры: «Назови соседей» - называем соседние цифры </w:t>
      </w:r>
      <w:proofErr w:type="gramStart"/>
      <w:r w:rsidRPr="007D35C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35CA">
        <w:rPr>
          <w:rFonts w:ascii="Times New Roman" w:hAnsi="Times New Roman" w:cs="Times New Roman"/>
          <w:sz w:val="28"/>
          <w:szCs w:val="28"/>
          <w:lang w:eastAsia="ru-RU"/>
        </w:rPr>
        <w:t xml:space="preserve"> заданной. «Исправь ошибку» - исправляем ошибку воспитателя, который специально пропускает или меняет местами цифры.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Особенностью организации интеллектуального развития детей является создание у воспитанников хорошего настроения и положительных эмоций от новых знаний, достижений и успехов.</w:t>
      </w:r>
    </w:p>
    <w:p w:rsidR="007D35CA" w:rsidRPr="007D35CA" w:rsidRDefault="007D35CA" w:rsidP="007D35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35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1B51" w:rsidRPr="007D35CA" w:rsidRDefault="00431B51" w:rsidP="007D35C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31B51" w:rsidRPr="007D35CA" w:rsidSect="007D35C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99C"/>
    <w:multiLevelType w:val="multilevel"/>
    <w:tmpl w:val="BEC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D0ADD"/>
    <w:multiLevelType w:val="multilevel"/>
    <w:tmpl w:val="C6E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5CA"/>
    <w:rsid w:val="0019710C"/>
    <w:rsid w:val="003529D9"/>
    <w:rsid w:val="00431B51"/>
    <w:rsid w:val="005B6AEA"/>
    <w:rsid w:val="007D35CA"/>
    <w:rsid w:val="00BB6EA5"/>
    <w:rsid w:val="00BE3F2E"/>
    <w:rsid w:val="00C35FB6"/>
    <w:rsid w:val="00CB2ED7"/>
    <w:rsid w:val="00F27BC9"/>
    <w:rsid w:val="00F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CA"/>
  </w:style>
  <w:style w:type="paragraph" w:styleId="3">
    <w:name w:val="heading 3"/>
    <w:basedOn w:val="a"/>
    <w:link w:val="30"/>
    <w:uiPriority w:val="9"/>
    <w:qFormat/>
    <w:rsid w:val="007D3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5CA"/>
    <w:rPr>
      <w:color w:val="0000FF"/>
      <w:u w:val="single"/>
    </w:rPr>
  </w:style>
  <w:style w:type="character" w:customStyle="1" w:styleId="social-likescounter">
    <w:name w:val="social-likes__counter"/>
    <w:basedOn w:val="a0"/>
    <w:rsid w:val="007D35CA"/>
  </w:style>
  <w:style w:type="paragraph" w:styleId="a5">
    <w:name w:val="Balloon Text"/>
    <w:basedOn w:val="a"/>
    <w:link w:val="a6"/>
    <w:uiPriority w:val="99"/>
    <w:semiHidden/>
    <w:unhideWhenUsed/>
    <w:rsid w:val="007D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35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EEEEE"/>
          </w:divBdr>
          <w:divsChild>
            <w:div w:id="8544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advice.ru/razvitie-voobrazhen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womanadvice.ru/razvitie-rechi-detey-rannego-vozra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E0814-3199-427B-A3C8-1C2AFDE6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SkyLink</dc:creator>
  <cp:lastModifiedBy>садк-4</cp:lastModifiedBy>
  <cp:revision>4</cp:revision>
  <cp:lastPrinted>2019-02-22T11:20:00Z</cp:lastPrinted>
  <dcterms:created xsi:type="dcterms:W3CDTF">2019-02-22T11:10:00Z</dcterms:created>
  <dcterms:modified xsi:type="dcterms:W3CDTF">2019-03-04T11:31:00Z</dcterms:modified>
</cp:coreProperties>
</file>